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C7" w:rsidRPr="00C63CC7" w:rsidRDefault="00484637" w:rsidP="00C63CC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Таблица </w:t>
      </w:r>
      <w:r w:rsidR="005A4655" w:rsidRPr="00EA7B93">
        <w:rPr>
          <w:rFonts w:ascii="Times New Roman" w:hAnsi="Times New Roman" w:cs="Times New Roman"/>
          <w:b/>
          <w:sz w:val="28"/>
          <w:szCs w:val="28"/>
        </w:rPr>
        <w:t xml:space="preserve">изменений </w:t>
      </w:r>
      <w:r w:rsidR="00C63CC7">
        <w:rPr>
          <w:rFonts w:ascii="Times New Roman" w:hAnsi="Times New Roman" w:cs="Times New Roman"/>
          <w:b/>
          <w:sz w:val="28"/>
          <w:szCs w:val="28"/>
        </w:rPr>
        <w:t xml:space="preserve">и дополнений </w:t>
      </w:r>
      <w:r w:rsidR="005A4655" w:rsidRPr="00EA7B93">
        <w:rPr>
          <w:rFonts w:ascii="Times New Roman" w:hAnsi="Times New Roman" w:cs="Times New Roman"/>
          <w:b/>
          <w:sz w:val="28"/>
          <w:szCs w:val="28"/>
        </w:rPr>
        <w:t xml:space="preserve">в </w:t>
      </w:r>
      <w:r w:rsidR="00C63CC7">
        <w:rPr>
          <w:rFonts w:ascii="Times New Roman" w:hAnsi="Times New Roman" w:cs="Times New Roman"/>
          <w:b/>
          <w:sz w:val="28"/>
          <w:szCs w:val="28"/>
        </w:rPr>
        <w:t xml:space="preserve">Положение </w:t>
      </w:r>
      <w:r w:rsidR="00C57AFB">
        <w:rPr>
          <w:rFonts w:ascii="Times New Roman" w:hAnsi="Times New Roman" w:cs="Times New Roman"/>
          <w:b/>
          <w:sz w:val="28"/>
          <w:szCs w:val="28"/>
        </w:rPr>
        <w:t>о Совете директоров</w:t>
      </w:r>
      <w:r w:rsidR="00C63CC7" w:rsidRPr="00C63CC7">
        <w:rPr>
          <w:rFonts w:ascii="Times New Roman" w:hAnsi="Times New Roman" w:cs="Times New Roman"/>
          <w:b/>
          <w:sz w:val="28"/>
          <w:szCs w:val="28"/>
        </w:rPr>
        <w:t xml:space="preserve"> АО</w:t>
      </w:r>
      <w:r w:rsidR="00D65FD1">
        <w:rPr>
          <w:rFonts w:ascii="Times New Roman" w:hAnsi="Times New Roman" w:cs="Times New Roman"/>
          <w:b/>
          <w:sz w:val="28"/>
          <w:szCs w:val="28"/>
        </w:rPr>
        <w:t> </w:t>
      </w:r>
      <w:r w:rsidR="00C63CC7" w:rsidRPr="00C63CC7">
        <w:rPr>
          <w:rFonts w:ascii="Times New Roman" w:hAnsi="Times New Roman" w:cs="Times New Roman"/>
          <w:b/>
          <w:sz w:val="28"/>
          <w:szCs w:val="28"/>
        </w:rPr>
        <w:t>«</w:t>
      </w:r>
      <w:r w:rsidR="00320333">
        <w:rPr>
          <w:rFonts w:ascii="Times New Roman" w:hAnsi="Times New Roman" w:cs="Times New Roman"/>
          <w:b/>
          <w:sz w:val="28"/>
          <w:szCs w:val="28"/>
        </w:rPr>
        <w:t>Чеченэнерго</w:t>
      </w:r>
      <w:r w:rsidR="00C63CC7" w:rsidRPr="00C63CC7">
        <w:rPr>
          <w:rFonts w:ascii="Times New Roman" w:hAnsi="Times New Roman" w:cs="Times New Roman"/>
          <w:b/>
          <w:sz w:val="28"/>
          <w:szCs w:val="28"/>
        </w:rPr>
        <w:t>»</w:t>
      </w:r>
      <w:r w:rsidR="0023351D">
        <w:rPr>
          <w:rFonts w:ascii="Times New Roman" w:hAnsi="Times New Roman" w:cs="Times New Roman"/>
          <w:b/>
          <w:sz w:val="28"/>
          <w:szCs w:val="28"/>
        </w:rPr>
        <w:t xml:space="preserve"> в новой редакции</w:t>
      </w:r>
    </w:p>
    <w:p w:rsidR="005A4655" w:rsidRDefault="000700FF" w:rsidP="00C63CC7">
      <w:pPr>
        <w:spacing w:after="0" w:line="240"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 xml:space="preserve">(далее – </w:t>
      </w:r>
      <w:r w:rsidR="00C63CC7">
        <w:rPr>
          <w:rFonts w:ascii="Times New Roman" w:hAnsi="Times New Roman" w:cs="Times New Roman"/>
          <w:b/>
          <w:sz w:val="28"/>
          <w:szCs w:val="28"/>
          <w:lang w:bidi="ru-RU"/>
        </w:rPr>
        <w:t>Положение</w:t>
      </w:r>
      <w:r>
        <w:rPr>
          <w:rFonts w:ascii="Times New Roman" w:hAnsi="Times New Roman" w:cs="Times New Roman"/>
          <w:b/>
          <w:sz w:val="28"/>
          <w:szCs w:val="28"/>
          <w:lang w:bidi="ru-RU"/>
        </w:rPr>
        <w:t>)</w:t>
      </w:r>
    </w:p>
    <w:p w:rsidR="007A4B69" w:rsidRPr="00621AE8" w:rsidRDefault="007A4B69" w:rsidP="00CC0D70">
      <w:pPr>
        <w:spacing w:after="0" w:line="240" w:lineRule="auto"/>
        <w:jc w:val="center"/>
        <w:rPr>
          <w:rFonts w:ascii="Times New Roman" w:hAnsi="Times New Roman" w:cs="Times New Roman"/>
          <w:b/>
          <w:sz w:val="28"/>
          <w:szCs w:val="28"/>
          <w:lang w:bidi="ru-RU"/>
        </w:rPr>
      </w:pPr>
    </w:p>
    <w:tbl>
      <w:tblPr>
        <w:tblW w:w="16091" w:type="dxa"/>
        <w:tblInd w:w="-147" w:type="dxa"/>
        <w:tblLayout w:type="fixed"/>
        <w:tblLook w:val="0000" w:firstRow="0" w:lastRow="0" w:firstColumn="0" w:lastColumn="0" w:noHBand="0" w:noVBand="0"/>
      </w:tblPr>
      <w:tblGrid>
        <w:gridCol w:w="709"/>
        <w:gridCol w:w="5198"/>
        <w:gridCol w:w="5528"/>
        <w:gridCol w:w="4656"/>
      </w:tblGrid>
      <w:tr w:rsidR="005A4655" w:rsidRPr="00610E50" w:rsidTr="00FF2751">
        <w:trPr>
          <w:trHeight w:val="58"/>
        </w:trPr>
        <w:tc>
          <w:tcPr>
            <w:tcW w:w="709" w:type="dxa"/>
            <w:tcBorders>
              <w:top w:val="single" w:sz="4" w:space="0" w:color="000000"/>
              <w:left w:val="single" w:sz="4" w:space="0" w:color="000000"/>
              <w:bottom w:val="single" w:sz="4" w:space="0" w:color="000000"/>
            </w:tcBorders>
            <w:shd w:val="clear" w:color="auto" w:fill="auto"/>
            <w:vAlign w:val="center"/>
          </w:tcPr>
          <w:p w:rsidR="005A4655" w:rsidRPr="00610E50" w:rsidRDefault="005A4655" w:rsidP="0076342F">
            <w:pPr>
              <w:jc w:val="center"/>
              <w:rPr>
                <w:rFonts w:ascii="Times New Roman" w:hAnsi="Times New Roman" w:cs="Times New Roman"/>
                <w:b/>
                <w:sz w:val="24"/>
                <w:szCs w:val="24"/>
              </w:rPr>
            </w:pPr>
            <w:r w:rsidRPr="00610E50">
              <w:rPr>
                <w:rFonts w:ascii="Times New Roman" w:hAnsi="Times New Roman" w:cs="Times New Roman"/>
                <w:b/>
                <w:sz w:val="24"/>
                <w:szCs w:val="24"/>
              </w:rPr>
              <w:t>№</w:t>
            </w:r>
          </w:p>
        </w:tc>
        <w:tc>
          <w:tcPr>
            <w:tcW w:w="5198" w:type="dxa"/>
            <w:tcBorders>
              <w:top w:val="single" w:sz="4" w:space="0" w:color="000000"/>
              <w:left w:val="single" w:sz="4" w:space="0" w:color="000000"/>
              <w:bottom w:val="single" w:sz="4" w:space="0" w:color="000000"/>
            </w:tcBorders>
            <w:shd w:val="clear" w:color="auto" w:fill="auto"/>
            <w:vAlign w:val="center"/>
          </w:tcPr>
          <w:p w:rsidR="005A4655" w:rsidRPr="00610E50" w:rsidRDefault="007A4B69" w:rsidP="00C63CC7">
            <w:pPr>
              <w:jc w:val="center"/>
              <w:rPr>
                <w:rFonts w:ascii="Times New Roman" w:hAnsi="Times New Roman" w:cs="Times New Roman"/>
                <w:b/>
                <w:sz w:val="24"/>
                <w:szCs w:val="24"/>
              </w:rPr>
            </w:pPr>
            <w:r w:rsidRPr="00610E50">
              <w:rPr>
                <w:rFonts w:ascii="Times New Roman" w:hAnsi="Times New Roman" w:cs="Times New Roman"/>
                <w:b/>
                <w:sz w:val="24"/>
                <w:szCs w:val="24"/>
              </w:rPr>
              <w:t>Д</w:t>
            </w:r>
            <w:r w:rsidR="005A4655" w:rsidRPr="00610E50">
              <w:rPr>
                <w:rFonts w:ascii="Times New Roman" w:hAnsi="Times New Roman" w:cs="Times New Roman"/>
                <w:b/>
                <w:sz w:val="24"/>
                <w:szCs w:val="24"/>
              </w:rPr>
              <w:t>ействующ</w:t>
            </w:r>
            <w:r w:rsidRPr="00610E50">
              <w:rPr>
                <w:rFonts w:ascii="Times New Roman" w:hAnsi="Times New Roman" w:cs="Times New Roman"/>
                <w:b/>
                <w:sz w:val="24"/>
                <w:szCs w:val="24"/>
              </w:rPr>
              <w:t>ая</w:t>
            </w:r>
            <w:r w:rsidR="005A4655" w:rsidRPr="00610E50">
              <w:rPr>
                <w:rFonts w:ascii="Times New Roman" w:hAnsi="Times New Roman" w:cs="Times New Roman"/>
                <w:b/>
                <w:sz w:val="24"/>
                <w:szCs w:val="24"/>
              </w:rPr>
              <w:t xml:space="preserve"> редакции </w:t>
            </w:r>
            <w:r w:rsidR="00C63CC7" w:rsidRPr="00610E50">
              <w:rPr>
                <w:rFonts w:ascii="Times New Roman" w:hAnsi="Times New Roman" w:cs="Times New Roman"/>
                <w:b/>
                <w:sz w:val="24"/>
                <w:szCs w:val="24"/>
              </w:rPr>
              <w:t>Положения</w:t>
            </w:r>
            <w:r w:rsidR="000700FF" w:rsidRPr="00610E50">
              <w:rPr>
                <w:rFonts w:ascii="Times New Roman" w:hAnsi="Times New Roman" w:cs="Times New Roman"/>
                <w:b/>
                <w:sz w:val="24"/>
                <w:szCs w:val="24"/>
              </w:rPr>
              <w:t xml:space="preserve"> </w:t>
            </w:r>
          </w:p>
        </w:tc>
        <w:tc>
          <w:tcPr>
            <w:tcW w:w="5528" w:type="dxa"/>
            <w:tcBorders>
              <w:top w:val="single" w:sz="4" w:space="0" w:color="000000"/>
              <w:left w:val="single" w:sz="4" w:space="0" w:color="000000"/>
              <w:bottom w:val="single" w:sz="4" w:space="0" w:color="000000"/>
            </w:tcBorders>
            <w:shd w:val="clear" w:color="auto" w:fill="auto"/>
            <w:vAlign w:val="center"/>
          </w:tcPr>
          <w:p w:rsidR="005A4655" w:rsidRPr="00610E50" w:rsidRDefault="005A4655" w:rsidP="00C63CC7">
            <w:pPr>
              <w:jc w:val="center"/>
              <w:rPr>
                <w:rFonts w:ascii="Times New Roman" w:hAnsi="Times New Roman" w:cs="Times New Roman"/>
                <w:b/>
                <w:sz w:val="24"/>
                <w:szCs w:val="24"/>
              </w:rPr>
            </w:pPr>
            <w:r w:rsidRPr="00610E50">
              <w:rPr>
                <w:rFonts w:ascii="Times New Roman" w:hAnsi="Times New Roman" w:cs="Times New Roman"/>
                <w:b/>
                <w:sz w:val="24"/>
                <w:szCs w:val="24"/>
              </w:rPr>
              <w:t xml:space="preserve">Редакция изменений и дополнений в </w:t>
            </w:r>
            <w:r w:rsidR="00C63CC7" w:rsidRPr="00610E50">
              <w:rPr>
                <w:rFonts w:ascii="Times New Roman" w:hAnsi="Times New Roman" w:cs="Times New Roman"/>
                <w:b/>
                <w:sz w:val="24"/>
                <w:szCs w:val="24"/>
              </w:rPr>
              <w:t>Положение</w:t>
            </w:r>
            <w:r w:rsidRPr="00610E50">
              <w:rPr>
                <w:rFonts w:ascii="Times New Roman" w:hAnsi="Times New Roman" w:cs="Times New Roman"/>
                <w:b/>
                <w:sz w:val="24"/>
                <w:szCs w:val="24"/>
              </w:rPr>
              <w:t xml:space="preserve"> </w:t>
            </w:r>
          </w:p>
        </w:tc>
        <w:tc>
          <w:tcPr>
            <w:tcW w:w="4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4655" w:rsidRPr="00610E50" w:rsidRDefault="005A4655" w:rsidP="00C63CC7">
            <w:pPr>
              <w:spacing w:after="0" w:line="240" w:lineRule="auto"/>
              <w:jc w:val="both"/>
              <w:rPr>
                <w:rFonts w:ascii="Times New Roman" w:hAnsi="Times New Roman" w:cs="Times New Roman"/>
                <w:b/>
                <w:sz w:val="24"/>
                <w:szCs w:val="24"/>
              </w:rPr>
            </w:pPr>
            <w:r w:rsidRPr="00610E50">
              <w:rPr>
                <w:rFonts w:ascii="Times New Roman" w:hAnsi="Times New Roman" w:cs="Times New Roman"/>
                <w:b/>
                <w:sz w:val="24"/>
                <w:szCs w:val="24"/>
              </w:rPr>
              <w:t xml:space="preserve">Основания внесения изменений и дополнений </w:t>
            </w:r>
            <w:r w:rsidR="00C63CC7" w:rsidRPr="00610E50">
              <w:rPr>
                <w:rFonts w:ascii="Times New Roman" w:hAnsi="Times New Roman" w:cs="Times New Roman"/>
                <w:b/>
                <w:sz w:val="24"/>
                <w:szCs w:val="24"/>
              </w:rPr>
              <w:t>в Положение</w:t>
            </w:r>
            <w:r w:rsidRPr="00610E50">
              <w:rPr>
                <w:rFonts w:ascii="Times New Roman" w:hAnsi="Times New Roman" w:cs="Times New Roman"/>
                <w:b/>
                <w:sz w:val="24"/>
                <w:szCs w:val="24"/>
              </w:rPr>
              <w:t xml:space="preserve"> </w:t>
            </w:r>
          </w:p>
        </w:tc>
      </w:tr>
      <w:tr w:rsidR="00610E50" w:rsidRPr="00610E50" w:rsidTr="008D56E6">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10E50" w:rsidRPr="00610E50" w:rsidRDefault="00610E50" w:rsidP="004F225B">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t>1. Общие положения</w:t>
            </w:r>
          </w:p>
        </w:tc>
      </w:tr>
      <w:tr w:rsidR="006128C8" w:rsidRPr="00610E50" w:rsidTr="00B46A0A">
        <w:trPr>
          <w:trHeight w:val="2951"/>
        </w:trPr>
        <w:tc>
          <w:tcPr>
            <w:tcW w:w="709" w:type="dxa"/>
            <w:tcBorders>
              <w:top w:val="single" w:sz="4" w:space="0" w:color="000000"/>
              <w:left w:val="single" w:sz="4" w:space="0" w:color="000000"/>
            </w:tcBorders>
            <w:shd w:val="clear" w:color="auto" w:fill="auto"/>
          </w:tcPr>
          <w:p w:rsidR="006128C8" w:rsidRPr="00610E50" w:rsidRDefault="00E467F9" w:rsidP="0076342F">
            <w:pPr>
              <w:jc w:val="center"/>
              <w:rPr>
                <w:rFonts w:ascii="Times New Roman" w:hAnsi="Times New Roman" w:cs="Times New Roman"/>
                <w:sz w:val="24"/>
                <w:szCs w:val="24"/>
              </w:rPr>
            </w:pPr>
            <w:r w:rsidRPr="00610E50">
              <w:rPr>
                <w:rFonts w:ascii="Times New Roman" w:hAnsi="Times New Roman" w:cs="Times New Roman"/>
                <w:sz w:val="24"/>
                <w:szCs w:val="24"/>
              </w:rPr>
              <w:t>1</w:t>
            </w:r>
          </w:p>
        </w:tc>
        <w:tc>
          <w:tcPr>
            <w:tcW w:w="5198" w:type="dxa"/>
            <w:tcBorders>
              <w:top w:val="single" w:sz="4" w:space="0" w:color="000000"/>
              <w:left w:val="single" w:sz="4" w:space="0" w:color="000000"/>
            </w:tcBorders>
            <w:shd w:val="clear" w:color="auto" w:fill="auto"/>
          </w:tcPr>
          <w:p w:rsidR="006128C8" w:rsidRPr="00610E50" w:rsidRDefault="00690E1B" w:rsidP="00177BD7">
            <w:pPr>
              <w:tabs>
                <w:tab w:val="left" w:pos="317"/>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1.1.</w:t>
            </w:r>
            <w:r w:rsidRPr="00610E50">
              <w:rPr>
                <w:rFonts w:ascii="Times New Roman" w:hAnsi="Times New Roman" w:cs="Times New Roman"/>
                <w:sz w:val="24"/>
                <w:szCs w:val="24"/>
              </w:rPr>
              <w:tab/>
            </w:r>
            <w:r w:rsidR="00320333" w:rsidRPr="00610E50">
              <w:rPr>
                <w:rFonts w:ascii="Times New Roman" w:hAnsi="Times New Roman" w:cs="Times New Roman"/>
                <w:sz w:val="24"/>
                <w:szCs w:val="24"/>
              </w:rPr>
              <w:t>Настоящее Положение разработано в соответствии с Гражданским кодексом Российской Федерации, Федеральным законом «Об акционерных обществах», иными нормативными правовыми актами Российской Федерации и Уставом Акционерного общества «Чеченэнерго» (далее - Общество).</w:t>
            </w:r>
          </w:p>
        </w:tc>
        <w:tc>
          <w:tcPr>
            <w:tcW w:w="5528" w:type="dxa"/>
            <w:tcBorders>
              <w:top w:val="single" w:sz="4" w:space="0" w:color="000000"/>
              <w:left w:val="single" w:sz="4" w:space="0" w:color="000000"/>
            </w:tcBorders>
            <w:shd w:val="clear" w:color="auto" w:fill="auto"/>
          </w:tcPr>
          <w:p w:rsidR="006128C8" w:rsidRPr="00610E50" w:rsidRDefault="003B3CFB" w:rsidP="00320333">
            <w:pPr>
              <w:tabs>
                <w:tab w:val="left" w:pos="315"/>
                <w:tab w:val="left" w:pos="462"/>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1.1.</w:t>
            </w:r>
            <w:r w:rsidRPr="00610E50">
              <w:rPr>
                <w:rFonts w:ascii="Times New Roman" w:hAnsi="Times New Roman" w:cs="Times New Roman"/>
                <w:sz w:val="24"/>
                <w:szCs w:val="24"/>
              </w:rPr>
              <w:tab/>
            </w:r>
            <w:r w:rsidR="00320333" w:rsidRPr="00610E50">
              <w:rPr>
                <w:rFonts w:ascii="Times New Roman" w:hAnsi="Times New Roman" w:cs="Times New Roman"/>
                <w:sz w:val="24"/>
                <w:szCs w:val="24"/>
              </w:rPr>
              <w:t>Настоящее Положение о Совете директоров АО «Чеченэнерго» (далее – Положение) является внутренним документом Акционерного общества «Чеченэнерго» (далее – Общество), определяющим сроки, порядок подготовки и проведения заседаний Совета директоров Общества (далее – заседание) и заочных голосований для принятия решений Советом директоров Общества (далее – заочное голосование), а также порядок принятия Советом директоров Общества решений и контроля за их исполнением.</w:t>
            </w:r>
          </w:p>
        </w:tc>
        <w:tc>
          <w:tcPr>
            <w:tcW w:w="4656" w:type="dxa"/>
            <w:tcBorders>
              <w:top w:val="single" w:sz="4" w:space="0" w:color="000000"/>
              <w:left w:val="single" w:sz="4" w:space="0" w:color="000000"/>
              <w:right w:val="single" w:sz="4" w:space="0" w:color="000000"/>
            </w:tcBorders>
            <w:shd w:val="clear" w:color="auto" w:fill="auto"/>
          </w:tcPr>
          <w:p w:rsidR="006128C8" w:rsidRPr="00610E50" w:rsidRDefault="00F36EDD" w:rsidP="008E40B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w:t>
            </w:r>
            <w:r w:rsidR="008E40B2" w:rsidRPr="00610E50">
              <w:rPr>
                <w:rFonts w:ascii="Times New Roman" w:hAnsi="Times New Roman" w:cs="Times New Roman"/>
                <w:sz w:val="24"/>
                <w:szCs w:val="24"/>
              </w:rPr>
              <w:t xml:space="preserve"> Совете директоров</w:t>
            </w:r>
            <w:r w:rsidRPr="00610E50">
              <w:rPr>
                <w:rFonts w:ascii="Times New Roman" w:hAnsi="Times New Roman" w:cs="Times New Roman"/>
                <w:sz w:val="24"/>
                <w:szCs w:val="24"/>
              </w:rPr>
              <w:t xml:space="preserve"> ДО</w:t>
            </w:r>
            <w:r w:rsidR="00FF2751" w:rsidRPr="00610E50">
              <w:rPr>
                <w:rFonts w:ascii="Times New Roman" w:hAnsi="Times New Roman" w:cs="Times New Roman"/>
                <w:sz w:val="24"/>
                <w:szCs w:val="24"/>
              </w:rPr>
              <w:t>,</w:t>
            </w:r>
            <w:r w:rsidRPr="00610E50">
              <w:rPr>
                <w:rFonts w:ascii="Times New Roman" w:hAnsi="Times New Roman" w:cs="Times New Roman"/>
                <w:sz w:val="24"/>
                <w:szCs w:val="24"/>
              </w:rPr>
              <w:t xml:space="preserve"> направленная письмом </w:t>
            </w:r>
            <w:r w:rsidR="00320333" w:rsidRPr="00610E50">
              <w:rPr>
                <w:rFonts w:ascii="Times New Roman" w:hAnsi="Times New Roman" w:cs="Times New Roman"/>
                <w:sz w:val="24"/>
                <w:szCs w:val="24"/>
              </w:rPr>
              <w:t>от 17.04.2025 №ТМ/245/1664</w:t>
            </w:r>
          </w:p>
        </w:tc>
      </w:tr>
      <w:tr w:rsidR="003152AC"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t>2</w:t>
            </w:r>
          </w:p>
        </w:tc>
        <w:tc>
          <w:tcPr>
            <w:tcW w:w="519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1.2.</w:t>
            </w:r>
            <w:r w:rsidRPr="00610E50">
              <w:rPr>
                <w:rFonts w:ascii="Times New Roman" w:hAnsi="Times New Roman" w:cs="Times New Roman"/>
                <w:sz w:val="24"/>
                <w:szCs w:val="24"/>
              </w:rPr>
              <w:tab/>
              <w:t>Настоящее Положение является внутренним документом Общества, определяющим порядок созыва и проведения заседаний Совета директоров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1.2.</w:t>
            </w:r>
            <w:r w:rsidRPr="00610E50">
              <w:rPr>
                <w:rFonts w:ascii="Times New Roman" w:hAnsi="Times New Roman" w:cs="Times New Roman"/>
                <w:sz w:val="24"/>
                <w:szCs w:val="24"/>
              </w:rPr>
              <w:tab/>
              <w:t>Настоящее Положение разработано в соответствии с Гражданским кодексом Российской Федерации, Федеральным законом от 26.12.1995 № 208-ФЗ «Об акционерных обществах» (далее – Федеральный закон «Об акционерных обществах»), иными нормативными правовыми актами Российской Федерации и Уставом Общества.</w:t>
            </w:r>
          </w:p>
        </w:tc>
        <w:tc>
          <w:tcPr>
            <w:tcW w:w="4656" w:type="dxa"/>
            <w:tcBorders>
              <w:top w:val="single" w:sz="4" w:space="0" w:color="000000"/>
              <w:left w:val="single" w:sz="4" w:space="0" w:color="000000"/>
              <w:right w:val="single" w:sz="4" w:space="0" w:color="000000"/>
            </w:tcBorders>
            <w:shd w:val="clear" w:color="auto" w:fill="auto"/>
          </w:tcPr>
          <w:p w:rsidR="003152AC" w:rsidRPr="00610E50" w:rsidRDefault="003152AC" w:rsidP="003152A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3152AC"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t>3</w:t>
            </w:r>
          </w:p>
        </w:tc>
        <w:tc>
          <w:tcPr>
            <w:tcW w:w="519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tabs>
                <w:tab w:val="left" w:pos="1134"/>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pacing w:val="-2"/>
                <w:sz w:val="24"/>
                <w:szCs w:val="24"/>
              </w:rPr>
              <w:t>1</w:t>
            </w:r>
            <w:r w:rsidRPr="00610E50">
              <w:rPr>
                <w:rFonts w:ascii="Times New Roman" w:hAnsi="Times New Roman" w:cs="Times New Roman"/>
                <w:sz w:val="24"/>
                <w:szCs w:val="24"/>
              </w:rPr>
              <w:t xml:space="preserve">.3. Совет директоров является органом управления Общества, который осуществляет общее руководство деятельностью Общества, контролирует деятельность исполнительных органов Общества, а </w:t>
            </w:r>
            <w:proofErr w:type="gramStart"/>
            <w:r w:rsidRPr="00610E50">
              <w:rPr>
                <w:rFonts w:ascii="Times New Roman" w:hAnsi="Times New Roman" w:cs="Times New Roman"/>
                <w:sz w:val="24"/>
                <w:szCs w:val="24"/>
              </w:rPr>
              <w:t>также  исполнение</w:t>
            </w:r>
            <w:proofErr w:type="gramEnd"/>
            <w:r w:rsidRPr="00610E50">
              <w:rPr>
                <w:rFonts w:ascii="Times New Roman" w:hAnsi="Times New Roman" w:cs="Times New Roman"/>
                <w:sz w:val="24"/>
                <w:szCs w:val="24"/>
              </w:rPr>
              <w:t xml:space="preserve"> решений Общего собрания акционеров Общества и обеспечение законных интересов акционеров Общества в соответствии с требованиями законодательства Российской Федерации.</w:t>
            </w:r>
          </w:p>
          <w:p w:rsidR="003152AC" w:rsidRPr="00610E50" w:rsidRDefault="003152AC" w:rsidP="003152AC">
            <w:pPr>
              <w:spacing w:after="0" w:line="240" w:lineRule="auto"/>
              <w:contextualSpacing/>
              <w:rPr>
                <w:rFonts w:ascii="Times New Roman" w:hAnsi="Times New Roman" w:cs="Times New Roman"/>
                <w:sz w:val="24"/>
                <w:szCs w:val="24"/>
              </w:rPr>
            </w:pPr>
          </w:p>
        </w:tc>
        <w:tc>
          <w:tcPr>
            <w:tcW w:w="5528" w:type="dxa"/>
            <w:tcBorders>
              <w:top w:val="single" w:sz="4" w:space="0" w:color="000000"/>
              <w:left w:val="single" w:sz="4" w:space="0" w:color="000000"/>
              <w:bottom w:val="single" w:sz="4" w:space="0" w:color="000000"/>
              <w:right w:val="single" w:sz="4" w:space="0" w:color="auto"/>
            </w:tcBorders>
            <w:shd w:val="clear" w:color="auto" w:fill="auto"/>
          </w:tcPr>
          <w:p w:rsidR="003152AC" w:rsidRPr="00610E50" w:rsidRDefault="003152AC" w:rsidP="003152A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1.3. 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к компетенции Общего собрания акционеров Общества. </w:t>
            </w:r>
          </w:p>
          <w:p w:rsidR="003152AC" w:rsidRPr="00610E50" w:rsidRDefault="003152AC" w:rsidP="003152AC">
            <w:pPr>
              <w:spacing w:after="0" w:line="240" w:lineRule="auto"/>
              <w:ind w:firstLine="371"/>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Совет директоров Общества в рамках компетенции, определенной законодательством Российской Федерации и Уставом Общества, контролирует деятельность исполнительных </w:t>
            </w:r>
            <w:r w:rsidRPr="00610E50">
              <w:rPr>
                <w:rFonts w:ascii="Times New Roman" w:hAnsi="Times New Roman" w:cs="Times New Roman"/>
                <w:sz w:val="24"/>
                <w:szCs w:val="24"/>
              </w:rPr>
              <w:lastRenderedPageBreak/>
              <w:t>органов Общества, а также исполнение решений Общего собрания акционеров Общества и обеспечение прав и законных интересов акционеров Общества в соответствии с требованиями законодательства Российской Федерации.</w:t>
            </w:r>
          </w:p>
        </w:tc>
        <w:tc>
          <w:tcPr>
            <w:tcW w:w="4656" w:type="dxa"/>
            <w:tcBorders>
              <w:top w:val="single" w:sz="4" w:space="0" w:color="000000"/>
              <w:left w:val="single" w:sz="4" w:space="0" w:color="000000"/>
              <w:right w:val="single" w:sz="4" w:space="0" w:color="000000"/>
            </w:tcBorders>
            <w:shd w:val="clear" w:color="auto" w:fill="auto"/>
          </w:tcPr>
          <w:p w:rsidR="003152AC" w:rsidRPr="00610E50" w:rsidRDefault="003152AC" w:rsidP="003152A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tc>
      </w:tr>
      <w:tr w:rsidR="003152AC"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t>4</w:t>
            </w:r>
          </w:p>
        </w:tc>
        <w:tc>
          <w:tcPr>
            <w:tcW w:w="519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1.4.</w:t>
            </w:r>
            <w:r w:rsidRPr="00610E50">
              <w:rPr>
                <w:rFonts w:ascii="Times New Roman" w:hAnsi="Times New Roman" w:cs="Times New Roman"/>
                <w:sz w:val="24"/>
                <w:szCs w:val="24"/>
              </w:rPr>
              <w:tab/>
              <w:t>Главными целями и задачами деятельности Совета директоров Общества являются:</w:t>
            </w:r>
          </w:p>
          <w:p w:rsidR="003152AC" w:rsidRPr="00610E50" w:rsidRDefault="003152AC" w:rsidP="003152AC">
            <w:pPr>
              <w:numPr>
                <w:ilvl w:val="0"/>
                <w:numId w:val="30"/>
              </w:numPr>
              <w:tabs>
                <w:tab w:val="clear" w:pos="720"/>
                <w:tab w:val="num" w:pos="360"/>
              </w:tabs>
              <w:spacing w:after="0" w:line="240" w:lineRule="auto"/>
              <w:ind w:left="45" w:firstLine="0"/>
              <w:contextualSpacing/>
              <w:jc w:val="both"/>
              <w:rPr>
                <w:rFonts w:ascii="Times New Roman" w:hAnsi="Times New Roman" w:cs="Times New Roman"/>
                <w:sz w:val="24"/>
                <w:szCs w:val="24"/>
              </w:rPr>
            </w:pPr>
            <w:r w:rsidRPr="00610E50">
              <w:rPr>
                <w:rFonts w:ascii="Times New Roman" w:hAnsi="Times New Roman" w:cs="Times New Roman"/>
                <w:sz w:val="24"/>
                <w:szCs w:val="24"/>
              </w:rPr>
              <w:t>определение стратегии развития Общества, направленной на повышение его рыночной капитализации и инвестиционной привлекательности, достижение максимальной прибыли и увеличение активов Общества;</w:t>
            </w:r>
          </w:p>
          <w:p w:rsidR="003152AC" w:rsidRPr="00610E50" w:rsidRDefault="003152AC" w:rsidP="003152AC">
            <w:pPr>
              <w:numPr>
                <w:ilvl w:val="0"/>
                <w:numId w:val="30"/>
              </w:numPr>
              <w:tabs>
                <w:tab w:val="clear" w:pos="720"/>
                <w:tab w:val="num" w:pos="360"/>
              </w:tabs>
              <w:spacing w:after="0" w:line="240" w:lineRule="auto"/>
              <w:ind w:left="45" w:firstLine="0"/>
              <w:contextualSpacing/>
              <w:jc w:val="both"/>
              <w:rPr>
                <w:rFonts w:ascii="Times New Roman" w:hAnsi="Times New Roman" w:cs="Times New Roman"/>
                <w:sz w:val="24"/>
                <w:szCs w:val="24"/>
              </w:rPr>
            </w:pPr>
            <w:r w:rsidRPr="00610E50">
              <w:rPr>
                <w:rFonts w:ascii="Times New Roman" w:hAnsi="Times New Roman" w:cs="Times New Roman"/>
                <w:sz w:val="24"/>
                <w:szCs w:val="24"/>
              </w:rPr>
              <w:t>обеспечение реализации и защиты прав и законных интересов акционеров Общества, а также содействие разрешению корпоративных конфликтов;</w:t>
            </w:r>
          </w:p>
          <w:p w:rsidR="003152AC" w:rsidRPr="00610E50" w:rsidRDefault="003152AC" w:rsidP="003152AC">
            <w:pPr>
              <w:numPr>
                <w:ilvl w:val="0"/>
                <w:numId w:val="30"/>
              </w:numPr>
              <w:tabs>
                <w:tab w:val="clear" w:pos="720"/>
                <w:tab w:val="num" w:pos="360"/>
              </w:tabs>
              <w:spacing w:after="0" w:line="240" w:lineRule="auto"/>
              <w:ind w:left="45" w:firstLine="0"/>
              <w:contextualSpacing/>
              <w:jc w:val="both"/>
              <w:rPr>
                <w:rFonts w:ascii="Times New Roman" w:hAnsi="Times New Roman" w:cs="Times New Roman"/>
                <w:sz w:val="24"/>
                <w:szCs w:val="24"/>
              </w:rPr>
            </w:pPr>
            <w:r w:rsidRPr="00610E50">
              <w:rPr>
                <w:rFonts w:ascii="Times New Roman" w:hAnsi="Times New Roman" w:cs="Times New Roman"/>
                <w:sz w:val="24"/>
                <w:szCs w:val="24"/>
              </w:rPr>
              <w:t>обеспечение полноты, достоверности и объективности раскрытия информации об Обществе для акционеров и иных заинтересованных лиц;</w:t>
            </w:r>
          </w:p>
          <w:p w:rsidR="003152AC" w:rsidRPr="00610E50" w:rsidRDefault="003152AC" w:rsidP="003152AC">
            <w:pPr>
              <w:numPr>
                <w:ilvl w:val="0"/>
                <w:numId w:val="30"/>
              </w:numPr>
              <w:tabs>
                <w:tab w:val="clear" w:pos="720"/>
                <w:tab w:val="num" w:pos="360"/>
              </w:tabs>
              <w:spacing w:after="0" w:line="240" w:lineRule="auto"/>
              <w:ind w:left="45" w:firstLine="0"/>
              <w:contextualSpacing/>
              <w:jc w:val="both"/>
              <w:rPr>
                <w:rFonts w:ascii="Times New Roman" w:hAnsi="Times New Roman" w:cs="Times New Roman"/>
                <w:sz w:val="24"/>
                <w:szCs w:val="24"/>
              </w:rPr>
            </w:pPr>
            <w:r w:rsidRPr="00610E50">
              <w:rPr>
                <w:rFonts w:ascii="Times New Roman" w:hAnsi="Times New Roman" w:cs="Times New Roman"/>
                <w:sz w:val="24"/>
                <w:szCs w:val="24"/>
              </w:rPr>
              <w:t>создание эффективных внутренних контрольных механизмов;</w:t>
            </w:r>
          </w:p>
          <w:p w:rsidR="003152AC" w:rsidRPr="00610E50" w:rsidRDefault="003152AC" w:rsidP="003152AC">
            <w:pPr>
              <w:numPr>
                <w:ilvl w:val="0"/>
                <w:numId w:val="30"/>
              </w:numPr>
              <w:tabs>
                <w:tab w:val="clear" w:pos="720"/>
                <w:tab w:val="num" w:pos="360"/>
              </w:tabs>
              <w:spacing w:after="0" w:line="240" w:lineRule="auto"/>
              <w:ind w:left="45" w:firstLine="0"/>
              <w:contextualSpacing/>
              <w:jc w:val="both"/>
              <w:rPr>
                <w:rFonts w:ascii="Times New Roman" w:hAnsi="Times New Roman" w:cs="Times New Roman"/>
                <w:sz w:val="24"/>
                <w:szCs w:val="24"/>
              </w:rPr>
            </w:pPr>
            <w:r w:rsidRPr="00610E50">
              <w:rPr>
                <w:rFonts w:ascii="Times New Roman" w:hAnsi="Times New Roman" w:cs="Times New Roman"/>
                <w:sz w:val="24"/>
                <w:szCs w:val="24"/>
              </w:rPr>
              <w:t>регулярная оценка деятельности исполнительных органов Общества и работы менеджмента.</w:t>
            </w:r>
          </w:p>
          <w:p w:rsidR="003152AC" w:rsidRPr="00610E50" w:rsidRDefault="003152AC" w:rsidP="003152AC">
            <w:pPr>
              <w:spacing w:after="0" w:line="240" w:lineRule="auto"/>
              <w:ind w:firstLine="187"/>
              <w:contextualSpacing/>
              <w:jc w:val="both"/>
              <w:rPr>
                <w:rFonts w:ascii="Times New Roman" w:hAnsi="Times New Roman" w:cs="Times New Roman"/>
                <w:sz w:val="24"/>
                <w:szCs w:val="24"/>
              </w:rPr>
            </w:pPr>
            <w:r w:rsidRPr="00610E50">
              <w:rPr>
                <w:rFonts w:ascii="Times New Roman" w:hAnsi="Times New Roman" w:cs="Times New Roman"/>
                <w:sz w:val="24"/>
                <w:szCs w:val="24"/>
              </w:rPr>
              <w:t>Для реализации указанных целей и задач Совет директоров обязан руководствоваться следующими принципами:</w:t>
            </w:r>
          </w:p>
          <w:p w:rsidR="003152AC" w:rsidRPr="00610E50" w:rsidRDefault="003152AC" w:rsidP="003152AC">
            <w:pPr>
              <w:numPr>
                <w:ilvl w:val="0"/>
                <w:numId w:val="30"/>
              </w:numPr>
              <w:tabs>
                <w:tab w:val="clear" w:pos="720"/>
                <w:tab w:val="num" w:pos="360"/>
              </w:tabs>
              <w:spacing w:after="0" w:line="240" w:lineRule="auto"/>
              <w:ind w:left="45" w:firstLine="0"/>
              <w:contextualSpacing/>
              <w:jc w:val="both"/>
              <w:rPr>
                <w:rFonts w:ascii="Times New Roman" w:hAnsi="Times New Roman" w:cs="Times New Roman"/>
                <w:sz w:val="24"/>
                <w:szCs w:val="24"/>
              </w:rPr>
            </w:pPr>
            <w:r w:rsidRPr="00610E50">
              <w:rPr>
                <w:rFonts w:ascii="Times New Roman" w:hAnsi="Times New Roman" w:cs="Times New Roman"/>
                <w:sz w:val="24"/>
                <w:szCs w:val="24"/>
              </w:rPr>
              <w:t>принятие решений на основе достоверной информации о деятельности Общества;</w:t>
            </w:r>
          </w:p>
          <w:p w:rsidR="003152AC" w:rsidRPr="00610E50" w:rsidRDefault="003152AC" w:rsidP="003152AC">
            <w:pPr>
              <w:numPr>
                <w:ilvl w:val="0"/>
                <w:numId w:val="30"/>
              </w:numPr>
              <w:tabs>
                <w:tab w:val="clear" w:pos="720"/>
                <w:tab w:val="num" w:pos="360"/>
              </w:tabs>
              <w:spacing w:after="0" w:line="240" w:lineRule="auto"/>
              <w:ind w:left="45" w:firstLine="0"/>
              <w:contextualSpacing/>
              <w:jc w:val="both"/>
              <w:rPr>
                <w:rFonts w:ascii="Times New Roman" w:hAnsi="Times New Roman" w:cs="Times New Roman"/>
                <w:sz w:val="24"/>
                <w:szCs w:val="24"/>
              </w:rPr>
            </w:pPr>
            <w:r w:rsidRPr="00610E50">
              <w:rPr>
                <w:rFonts w:ascii="Times New Roman" w:hAnsi="Times New Roman" w:cs="Times New Roman"/>
                <w:sz w:val="24"/>
                <w:szCs w:val="24"/>
              </w:rPr>
              <w:t>исключение ограничений прав акционеров на участие в управлении Обществом, получение дивидендов и информации об Обществе;</w:t>
            </w:r>
          </w:p>
          <w:p w:rsidR="003152AC" w:rsidRPr="00610E50" w:rsidRDefault="003152AC" w:rsidP="003152AC">
            <w:pPr>
              <w:numPr>
                <w:ilvl w:val="0"/>
                <w:numId w:val="30"/>
              </w:numPr>
              <w:tabs>
                <w:tab w:val="clear" w:pos="720"/>
                <w:tab w:val="num" w:pos="360"/>
              </w:tabs>
              <w:spacing w:after="0" w:line="240" w:lineRule="auto"/>
              <w:ind w:left="45" w:firstLine="0"/>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достижение баланса интересов различных групп акционеров и принятие Советом директоров максимально объективных решений в интересах всех акционеров Общества.</w:t>
            </w:r>
          </w:p>
        </w:tc>
        <w:tc>
          <w:tcPr>
            <w:tcW w:w="5528" w:type="dxa"/>
            <w:tcBorders>
              <w:top w:val="single" w:sz="4" w:space="0" w:color="000000"/>
              <w:left w:val="single" w:sz="4" w:space="0" w:color="000000"/>
              <w:bottom w:val="single" w:sz="4" w:space="0" w:color="000000"/>
              <w:right w:val="single" w:sz="4" w:space="0" w:color="auto"/>
            </w:tcBorders>
            <w:shd w:val="clear" w:color="auto" w:fill="auto"/>
          </w:tcPr>
          <w:p w:rsidR="003152AC" w:rsidRPr="00610E50" w:rsidRDefault="003152AC" w:rsidP="003152AC">
            <w:pPr>
              <w:tabs>
                <w:tab w:val="num" w:pos="1211"/>
                <w:tab w:val="num" w:pos="2422"/>
              </w:tabs>
              <w:spacing w:after="0" w:line="240" w:lineRule="auto"/>
              <w:contextualSpacing/>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pacing w:val="-2"/>
                <w:sz w:val="24"/>
                <w:szCs w:val="24"/>
                <w:lang w:eastAsia="ru-RU"/>
              </w:rPr>
              <w:lastRenderedPageBreak/>
              <w:t xml:space="preserve">1.4. </w:t>
            </w:r>
            <w:r w:rsidRPr="00610E50">
              <w:rPr>
                <w:rFonts w:ascii="Times New Roman" w:eastAsia="Times New Roman" w:hAnsi="Times New Roman" w:cs="Times New Roman"/>
                <w:sz w:val="24"/>
                <w:szCs w:val="24"/>
                <w:lang w:eastAsia="ru-RU"/>
              </w:rPr>
              <w:t>Главными целями и задачами деятельности Совета директоров Общества являются:</w:t>
            </w:r>
          </w:p>
          <w:p w:rsidR="003152AC" w:rsidRPr="00610E50" w:rsidRDefault="003152AC" w:rsidP="003152AC">
            <w:pPr>
              <w:numPr>
                <w:ilvl w:val="1"/>
                <w:numId w:val="28"/>
              </w:numPr>
              <w:tabs>
                <w:tab w:val="clear" w:pos="2291"/>
                <w:tab w:val="num" w:pos="513"/>
                <w:tab w:val="num" w:pos="1320"/>
                <w:tab w:val="num" w:pos="1931"/>
              </w:tabs>
              <w:spacing w:after="0" w:line="240" w:lineRule="auto"/>
              <w:ind w:left="88" w:firstLine="0"/>
              <w:contextualSpacing/>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определение стратегии развития Общества, направленной на повышение его рыночной капитализации и инвестиционной привлекательности, достижение максимальной прибыли и увеличение активов Общества;</w:t>
            </w:r>
          </w:p>
          <w:p w:rsidR="003152AC" w:rsidRPr="00610E50" w:rsidRDefault="003152AC" w:rsidP="003152AC">
            <w:pPr>
              <w:numPr>
                <w:ilvl w:val="1"/>
                <w:numId w:val="28"/>
              </w:numPr>
              <w:tabs>
                <w:tab w:val="clear" w:pos="2291"/>
                <w:tab w:val="num" w:pos="513"/>
                <w:tab w:val="num" w:pos="1320"/>
                <w:tab w:val="num" w:pos="1931"/>
              </w:tabs>
              <w:spacing w:after="0" w:line="240" w:lineRule="auto"/>
              <w:ind w:left="88" w:firstLine="0"/>
              <w:contextualSpacing/>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обеспечение реализации и защиты прав и законных интересов акционеров Общества, а также содействие разрешению корпоративных конфликтов;</w:t>
            </w:r>
          </w:p>
          <w:p w:rsidR="003152AC" w:rsidRPr="00610E50" w:rsidRDefault="003152AC" w:rsidP="003152AC">
            <w:pPr>
              <w:numPr>
                <w:ilvl w:val="1"/>
                <w:numId w:val="28"/>
              </w:numPr>
              <w:tabs>
                <w:tab w:val="clear" w:pos="2291"/>
                <w:tab w:val="num" w:pos="513"/>
                <w:tab w:val="num" w:pos="1320"/>
                <w:tab w:val="num" w:pos="1931"/>
              </w:tabs>
              <w:spacing w:after="0" w:line="240" w:lineRule="auto"/>
              <w:ind w:left="88" w:firstLine="0"/>
              <w:contextualSpacing/>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создание эффективных внутренних контрольных механизмов;</w:t>
            </w:r>
          </w:p>
          <w:p w:rsidR="003152AC" w:rsidRPr="00610E50" w:rsidRDefault="003152AC" w:rsidP="003152AC">
            <w:pPr>
              <w:numPr>
                <w:ilvl w:val="1"/>
                <w:numId w:val="28"/>
              </w:numPr>
              <w:tabs>
                <w:tab w:val="clear" w:pos="2291"/>
                <w:tab w:val="num" w:pos="513"/>
                <w:tab w:val="num" w:pos="1320"/>
                <w:tab w:val="num" w:pos="1931"/>
              </w:tabs>
              <w:spacing w:after="0" w:line="240" w:lineRule="auto"/>
              <w:ind w:left="88" w:firstLine="0"/>
              <w:contextualSpacing/>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регулярная оценка деятельности исполнительных органов Общества и работы менеджмента.</w:t>
            </w:r>
          </w:p>
          <w:p w:rsidR="003152AC" w:rsidRPr="00610E50" w:rsidRDefault="003152AC" w:rsidP="003152AC">
            <w:pPr>
              <w:tabs>
                <w:tab w:val="num" w:pos="513"/>
                <w:tab w:val="num" w:pos="1931"/>
                <w:tab w:val="num" w:pos="2422"/>
              </w:tabs>
              <w:spacing w:after="0" w:line="240" w:lineRule="auto"/>
              <w:ind w:left="88" w:firstLine="283"/>
              <w:contextualSpacing/>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Для реализации указанных целей и задач Совет директоров Общества обязан руководствоваться следующими принципами:</w:t>
            </w:r>
          </w:p>
          <w:p w:rsidR="003152AC" w:rsidRPr="00610E50" w:rsidRDefault="003152AC" w:rsidP="003152AC">
            <w:pPr>
              <w:numPr>
                <w:ilvl w:val="1"/>
                <w:numId w:val="28"/>
              </w:numPr>
              <w:tabs>
                <w:tab w:val="clear" w:pos="2291"/>
                <w:tab w:val="num" w:pos="513"/>
                <w:tab w:val="num" w:pos="993"/>
                <w:tab w:val="num" w:pos="1931"/>
              </w:tabs>
              <w:spacing w:after="0" w:line="240" w:lineRule="auto"/>
              <w:ind w:left="88" w:firstLine="0"/>
              <w:contextualSpacing/>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принятие решений на основе достоверной информации о деятельности Общества;</w:t>
            </w:r>
          </w:p>
          <w:p w:rsidR="003152AC" w:rsidRPr="00610E50" w:rsidRDefault="003152AC" w:rsidP="003152AC">
            <w:pPr>
              <w:numPr>
                <w:ilvl w:val="1"/>
                <w:numId w:val="28"/>
              </w:numPr>
              <w:tabs>
                <w:tab w:val="clear" w:pos="2291"/>
                <w:tab w:val="num" w:pos="513"/>
                <w:tab w:val="num" w:pos="993"/>
                <w:tab w:val="num" w:pos="1931"/>
              </w:tabs>
              <w:spacing w:after="0" w:line="240" w:lineRule="auto"/>
              <w:ind w:left="88" w:firstLine="0"/>
              <w:contextualSpacing/>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исключение ограничений прав акционеров Общества на участие в управлении Обществом, получение дивидендов и информации об Обществе;</w:t>
            </w:r>
          </w:p>
          <w:p w:rsidR="003152AC" w:rsidRPr="00610E50" w:rsidRDefault="003152AC" w:rsidP="001C0C4E">
            <w:pPr>
              <w:numPr>
                <w:ilvl w:val="1"/>
                <w:numId w:val="28"/>
              </w:numPr>
              <w:tabs>
                <w:tab w:val="num" w:pos="993"/>
              </w:tabs>
              <w:spacing w:after="0" w:line="240" w:lineRule="auto"/>
              <w:ind w:left="0" w:firstLine="567"/>
              <w:contextualSpacing/>
              <w:jc w:val="both"/>
              <w:rPr>
                <w:rFonts w:ascii="Times New Roman" w:hAnsi="Times New Roman" w:cs="Times New Roman"/>
                <w:sz w:val="24"/>
                <w:szCs w:val="24"/>
              </w:rPr>
            </w:pPr>
            <w:r w:rsidRPr="00610E50">
              <w:rPr>
                <w:rFonts w:ascii="Times New Roman" w:eastAsia="Times New Roman" w:hAnsi="Times New Roman" w:cs="Times New Roman"/>
                <w:sz w:val="24"/>
                <w:szCs w:val="24"/>
                <w:lang w:eastAsia="ru-RU"/>
              </w:rPr>
              <w:t>принятие Советом директоров Общества максимально объективных решений в интересах всех акционеров Общества.</w:t>
            </w:r>
          </w:p>
        </w:tc>
        <w:tc>
          <w:tcPr>
            <w:tcW w:w="4656" w:type="dxa"/>
            <w:tcBorders>
              <w:top w:val="single" w:sz="4" w:space="0" w:color="000000"/>
              <w:left w:val="single" w:sz="4" w:space="0" w:color="000000"/>
              <w:right w:val="single" w:sz="4" w:space="0" w:color="000000"/>
            </w:tcBorders>
            <w:shd w:val="clear" w:color="auto" w:fill="auto"/>
          </w:tcPr>
          <w:p w:rsidR="003152AC" w:rsidRPr="00610E50" w:rsidRDefault="003152AC" w:rsidP="003152A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3152AC"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t>5</w:t>
            </w:r>
          </w:p>
        </w:tc>
        <w:tc>
          <w:tcPr>
            <w:tcW w:w="519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1.5.</w:t>
            </w:r>
            <w:r w:rsidRPr="00610E50">
              <w:rPr>
                <w:rFonts w:ascii="Times New Roman" w:hAnsi="Times New Roman" w:cs="Times New Roman"/>
                <w:sz w:val="24"/>
                <w:szCs w:val="24"/>
              </w:rPr>
              <w:tab/>
              <w:t>В своей деятельности Совет директоров руководствуется Федеральным законом «Об акционерных обществах», иными нормативными правовыми актами Российской Федерации, Уставом Общества и настоящим Положением.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1.5. В своей деятельности Совет директоров Общества руководствуется Гражданским кодексом Российской Федерации, Федеральным законом «Об акционерных обществах», иными нормативными правовыми актами Российской Федерации, Уставом Общества и настоящим Положением.</w:t>
            </w:r>
          </w:p>
        </w:tc>
        <w:tc>
          <w:tcPr>
            <w:tcW w:w="4656" w:type="dxa"/>
            <w:tcBorders>
              <w:top w:val="single" w:sz="4" w:space="0" w:color="000000"/>
              <w:left w:val="single" w:sz="4" w:space="0" w:color="000000"/>
              <w:right w:val="single" w:sz="4" w:space="0" w:color="000000"/>
            </w:tcBorders>
            <w:shd w:val="clear" w:color="auto" w:fill="auto"/>
          </w:tcPr>
          <w:p w:rsidR="003152AC" w:rsidRPr="00610E50" w:rsidRDefault="003152AC" w:rsidP="003152A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E3407F" w:rsidRPr="00610E50" w:rsidTr="004C7228">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407F" w:rsidRPr="00610E50" w:rsidRDefault="00E3407F" w:rsidP="003152AC">
            <w:pPr>
              <w:spacing w:after="0" w:line="240" w:lineRule="auto"/>
              <w:jc w:val="center"/>
              <w:rPr>
                <w:rFonts w:ascii="Times New Roman" w:hAnsi="Times New Roman" w:cs="Times New Roman"/>
                <w:b/>
                <w:sz w:val="24"/>
                <w:szCs w:val="24"/>
              </w:rPr>
            </w:pPr>
            <w:bookmarkStart w:id="0" w:name="_GoBack" w:colFirst="0" w:colLast="0"/>
            <w:r w:rsidRPr="00610E50">
              <w:rPr>
                <w:rFonts w:ascii="Times New Roman" w:hAnsi="Times New Roman" w:cs="Times New Roman"/>
                <w:b/>
                <w:sz w:val="24"/>
                <w:szCs w:val="24"/>
              </w:rPr>
              <w:t>Раздел 2</w:t>
            </w:r>
          </w:p>
        </w:tc>
      </w:tr>
      <w:bookmarkEnd w:id="0"/>
      <w:tr w:rsidR="003152AC"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t>6</w:t>
            </w:r>
          </w:p>
        </w:tc>
        <w:tc>
          <w:tcPr>
            <w:tcW w:w="519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b/>
                <w:sz w:val="24"/>
                <w:szCs w:val="24"/>
              </w:rPr>
            </w:pPr>
            <w:r w:rsidRPr="00610E50">
              <w:rPr>
                <w:rFonts w:ascii="Times New Roman" w:hAnsi="Times New Roman" w:cs="Times New Roman"/>
                <w:b/>
                <w:sz w:val="24"/>
                <w:szCs w:val="24"/>
              </w:rPr>
              <w:t>2.</w:t>
            </w:r>
            <w:r w:rsidRPr="00610E50">
              <w:rPr>
                <w:rFonts w:ascii="Times New Roman" w:hAnsi="Times New Roman" w:cs="Times New Roman"/>
                <w:b/>
                <w:sz w:val="24"/>
                <w:szCs w:val="24"/>
              </w:rPr>
              <w:tab/>
              <w:t>Председатель и Заместитель Председателя Совета директоров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b/>
                <w:sz w:val="24"/>
                <w:szCs w:val="24"/>
              </w:rPr>
            </w:pPr>
            <w:r w:rsidRPr="00610E50">
              <w:rPr>
                <w:rFonts w:ascii="Times New Roman" w:hAnsi="Times New Roman" w:cs="Times New Roman"/>
                <w:b/>
                <w:sz w:val="24"/>
                <w:szCs w:val="24"/>
              </w:rPr>
              <w:t>2. Председатель Совета директоров Общества</w:t>
            </w:r>
          </w:p>
        </w:tc>
        <w:tc>
          <w:tcPr>
            <w:tcW w:w="4656" w:type="dxa"/>
            <w:tcBorders>
              <w:top w:val="single" w:sz="4" w:space="0" w:color="000000"/>
              <w:left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3152AC"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t>7</w:t>
            </w:r>
          </w:p>
        </w:tc>
        <w:tc>
          <w:tcPr>
            <w:tcW w:w="519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rPr>
                <w:rFonts w:ascii="Times New Roman" w:hAnsi="Times New Roman" w:cs="Times New Roman"/>
                <w:sz w:val="24"/>
                <w:szCs w:val="24"/>
              </w:rPr>
            </w:pPr>
            <w:r w:rsidRPr="00610E50">
              <w:rPr>
                <w:rFonts w:ascii="Times New Roman" w:hAnsi="Times New Roman" w:cs="Times New Roman"/>
                <w:sz w:val="24"/>
                <w:szCs w:val="24"/>
              </w:rPr>
              <w:t>2.1.</w:t>
            </w:r>
            <w:r w:rsidRPr="00610E50">
              <w:rPr>
                <w:rFonts w:ascii="Times New Roman" w:hAnsi="Times New Roman" w:cs="Times New Roman"/>
                <w:sz w:val="24"/>
                <w:szCs w:val="24"/>
              </w:rPr>
              <w:tab/>
              <w:t>Работу Совета директоров организует Председатель Совета директоров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2.1. Работу Совета директоров Общества организует Председатель Совета директоров Общества.</w:t>
            </w:r>
          </w:p>
        </w:tc>
        <w:tc>
          <w:tcPr>
            <w:tcW w:w="4656" w:type="dxa"/>
            <w:tcBorders>
              <w:top w:val="single" w:sz="4" w:space="0" w:color="000000"/>
              <w:left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425358"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25358" w:rsidRPr="00610E50" w:rsidRDefault="00425358" w:rsidP="00425358">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t>8</w:t>
            </w:r>
          </w:p>
        </w:tc>
        <w:tc>
          <w:tcPr>
            <w:tcW w:w="5198" w:type="dxa"/>
            <w:tcBorders>
              <w:top w:val="single" w:sz="4" w:space="0" w:color="000000"/>
              <w:left w:val="single" w:sz="4" w:space="0" w:color="000000"/>
              <w:bottom w:val="single" w:sz="4" w:space="0" w:color="000000"/>
              <w:right w:val="single" w:sz="4" w:space="0" w:color="000000"/>
            </w:tcBorders>
            <w:shd w:val="clear" w:color="auto" w:fill="auto"/>
          </w:tcPr>
          <w:p w:rsidR="00425358" w:rsidRPr="00610E50" w:rsidRDefault="00425358" w:rsidP="00425358">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2.2.</w:t>
            </w:r>
            <w:r w:rsidRPr="00610E50">
              <w:rPr>
                <w:rFonts w:ascii="Times New Roman" w:hAnsi="Times New Roman" w:cs="Times New Roman"/>
                <w:sz w:val="24"/>
                <w:szCs w:val="24"/>
              </w:rPr>
              <w:tab/>
              <w:t xml:space="preserve">Председатель Совета директоров избирается членами Совета директоров Общества из их числа большинством голосов от общего числа членов Совета директоров. </w:t>
            </w:r>
          </w:p>
          <w:p w:rsidR="00425358" w:rsidRPr="00610E50" w:rsidRDefault="00425358" w:rsidP="00425358">
            <w:pPr>
              <w:spacing w:after="0" w:line="240" w:lineRule="auto"/>
              <w:ind w:firstLine="329"/>
              <w:jc w:val="both"/>
              <w:rPr>
                <w:rFonts w:ascii="Times New Roman" w:hAnsi="Times New Roman" w:cs="Times New Roman"/>
                <w:sz w:val="24"/>
                <w:szCs w:val="24"/>
              </w:rPr>
            </w:pPr>
            <w:r w:rsidRPr="00610E50">
              <w:rPr>
                <w:rFonts w:ascii="Times New Roman" w:hAnsi="Times New Roman" w:cs="Times New Roman"/>
                <w:sz w:val="24"/>
                <w:szCs w:val="24"/>
              </w:rPr>
              <w:t>Лицо, исполняющее функции Генерального директора Общества, не может быть одновременно Председателем Совета директоров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25358" w:rsidRPr="00610E50" w:rsidRDefault="00425358" w:rsidP="00425358">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2.2. 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w:t>
            </w:r>
          </w:p>
          <w:p w:rsidR="00425358" w:rsidRPr="00610E50" w:rsidRDefault="00425358" w:rsidP="00425358">
            <w:pPr>
              <w:spacing w:after="0" w:line="240" w:lineRule="auto"/>
              <w:ind w:firstLine="371"/>
              <w:jc w:val="both"/>
              <w:rPr>
                <w:rFonts w:ascii="Times New Roman" w:hAnsi="Times New Roman" w:cs="Times New Roman"/>
                <w:sz w:val="24"/>
                <w:szCs w:val="24"/>
              </w:rPr>
            </w:pPr>
            <w:r w:rsidRPr="00610E50">
              <w:rPr>
                <w:rFonts w:ascii="Times New Roman" w:hAnsi="Times New Roman" w:cs="Times New Roman"/>
                <w:sz w:val="24"/>
                <w:szCs w:val="24"/>
              </w:rPr>
              <w:t>Совет директоров Общества вправе в любое время переизбрать Председателя Совета директоров Общества большинством голосов от общего числа избранных членов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425358" w:rsidRPr="00610E50" w:rsidRDefault="00425358" w:rsidP="00425358">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Типовая форма Положения </w:t>
            </w:r>
            <w:r w:rsidR="003152AC" w:rsidRPr="00610E50">
              <w:rPr>
                <w:rFonts w:ascii="Times New Roman" w:hAnsi="Times New Roman" w:cs="Times New Roman"/>
                <w:sz w:val="24"/>
                <w:szCs w:val="24"/>
              </w:rPr>
              <w:t>о Совете директоров ДО</w:t>
            </w:r>
            <w:r w:rsidRPr="00610E50">
              <w:rPr>
                <w:rFonts w:ascii="Times New Roman" w:hAnsi="Times New Roman" w:cs="Times New Roman"/>
                <w:sz w:val="24"/>
                <w:szCs w:val="24"/>
              </w:rPr>
              <w:t>, направленная письмом от 17.04.2025 №ТМ/245/1664</w:t>
            </w:r>
            <w:r w:rsidR="00456C7A" w:rsidRPr="00610E50">
              <w:rPr>
                <w:rFonts w:ascii="Times New Roman" w:hAnsi="Times New Roman" w:cs="Times New Roman"/>
                <w:sz w:val="24"/>
                <w:szCs w:val="24"/>
              </w:rPr>
              <w:t>.</w:t>
            </w:r>
          </w:p>
          <w:p w:rsidR="00456C7A" w:rsidRPr="00610E50" w:rsidRDefault="00456C7A" w:rsidP="00425358">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t>9</w:t>
            </w:r>
          </w:p>
        </w:tc>
        <w:tc>
          <w:tcPr>
            <w:tcW w:w="519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2.3.</w:t>
            </w:r>
            <w:r w:rsidRPr="00610E50">
              <w:rPr>
                <w:rFonts w:ascii="Times New Roman" w:hAnsi="Times New Roman" w:cs="Times New Roman"/>
                <w:sz w:val="24"/>
                <w:szCs w:val="24"/>
              </w:rPr>
              <w:tab/>
              <w:t>Совет директоров вправе в любое время переизбрать Председателя Совета директоров большинством голосов от общего числа членов Совета директоров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2.3. После проведения заседания Общего собрания акционеров Общества, на котором был избран Совет директоров Общества в новом составе, должно быть проведено первое заседание или заочное голосование для избрания Председателя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lastRenderedPageBreak/>
              <w:t>10</w:t>
            </w:r>
          </w:p>
        </w:tc>
        <w:tc>
          <w:tcPr>
            <w:tcW w:w="5198" w:type="dxa"/>
            <w:tcBorders>
              <w:top w:val="single" w:sz="4" w:space="0" w:color="000000"/>
              <w:left w:val="single" w:sz="4" w:space="0" w:color="000000"/>
              <w:bottom w:val="single" w:sz="4" w:space="0" w:color="000000"/>
              <w:right w:val="single" w:sz="4" w:space="0" w:color="000000"/>
            </w:tcBorders>
            <w:shd w:val="clear" w:color="auto" w:fill="auto"/>
          </w:tcPr>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2.4.</w:t>
            </w:r>
            <w:r w:rsidRPr="00610E50">
              <w:rPr>
                <w:rFonts w:ascii="Times New Roman" w:hAnsi="Times New Roman" w:cs="Times New Roman"/>
                <w:sz w:val="24"/>
                <w:szCs w:val="24"/>
              </w:rPr>
              <w:tab/>
              <w:t>Председатель Совета директоров:</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w:t>
            </w:r>
            <w:r w:rsidRPr="00610E50">
              <w:rPr>
                <w:rFonts w:ascii="Times New Roman" w:hAnsi="Times New Roman" w:cs="Times New Roman"/>
                <w:sz w:val="24"/>
                <w:szCs w:val="24"/>
              </w:rPr>
              <w:tab/>
              <w:t>организует работу Совета директоров;</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w:t>
            </w:r>
            <w:r w:rsidRPr="00610E50">
              <w:rPr>
                <w:rFonts w:ascii="Times New Roman" w:hAnsi="Times New Roman" w:cs="Times New Roman"/>
                <w:sz w:val="24"/>
                <w:szCs w:val="24"/>
              </w:rPr>
              <w:tab/>
              <w:t>созывает заседания Совета директоров;</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3)</w:t>
            </w:r>
            <w:r w:rsidRPr="00610E50">
              <w:rPr>
                <w:rFonts w:ascii="Times New Roman" w:hAnsi="Times New Roman" w:cs="Times New Roman"/>
                <w:sz w:val="24"/>
                <w:szCs w:val="24"/>
              </w:rPr>
              <w:tab/>
              <w:t>определяет форму проведения заседаний Совета директоров с учетом важности вопросов повестки дня рекомендаций, предусмотренных пунктом 168 Кодекса корпоративного управления, рекомендованного Банком России к применению акционерными обществами, акции которых допущены к организованным торгам, а также пункта 6.12 настоящего Положения;</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4)</w:t>
            </w:r>
            <w:r w:rsidRPr="00610E50">
              <w:rPr>
                <w:rFonts w:ascii="Times New Roman" w:hAnsi="Times New Roman" w:cs="Times New Roman"/>
                <w:sz w:val="24"/>
                <w:szCs w:val="24"/>
              </w:rPr>
              <w:tab/>
              <w:t>формирует и утверждает повестки дня заседаний Совета директоров;</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5)</w:t>
            </w:r>
            <w:r w:rsidRPr="00610E50">
              <w:rPr>
                <w:rFonts w:ascii="Times New Roman" w:hAnsi="Times New Roman" w:cs="Times New Roman"/>
                <w:sz w:val="24"/>
                <w:szCs w:val="24"/>
              </w:rPr>
              <w:tab/>
              <w:t>определяет перечень материалов (информации) по вопросам повестки дня заседаний, предоставляемых членам Совета директоров;</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w:t>
            </w:r>
            <w:r w:rsidRPr="00610E50">
              <w:rPr>
                <w:rFonts w:ascii="Times New Roman" w:hAnsi="Times New Roman" w:cs="Times New Roman"/>
                <w:sz w:val="24"/>
                <w:szCs w:val="24"/>
              </w:rPr>
              <w:tab/>
              <w:t>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w:t>
            </w:r>
            <w:r w:rsidRPr="00610E50">
              <w:rPr>
                <w:rFonts w:ascii="Times New Roman" w:hAnsi="Times New Roman" w:cs="Times New Roman"/>
                <w:sz w:val="24"/>
                <w:szCs w:val="24"/>
              </w:rPr>
              <w:tab/>
              <w:t>определяет список лиц, приглашаемых для принятия участия в обсуждении отдельных вопросов повесток дня заседаний Совета директоров;</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w:t>
            </w:r>
            <w:r w:rsidRPr="00610E50">
              <w:rPr>
                <w:rFonts w:ascii="Times New Roman" w:hAnsi="Times New Roman" w:cs="Times New Roman"/>
                <w:sz w:val="24"/>
                <w:szCs w:val="24"/>
              </w:rPr>
              <w:tab/>
              <w:t xml:space="preserve">председательствует на заседаниях Совета директоров; </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w:t>
            </w:r>
            <w:r w:rsidRPr="00610E50">
              <w:rPr>
                <w:rFonts w:ascii="Times New Roman" w:hAnsi="Times New Roman" w:cs="Times New Roman"/>
                <w:sz w:val="24"/>
                <w:szCs w:val="24"/>
              </w:rPr>
              <w:tab/>
              <w:t>подписывает протоколы заседаний Совета директоров, требования о проведении проверки (ревизии) финансово-хозяйственной деятельности Общества и иные документы от имени Совета директоров Общества;</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10)</w:t>
            </w:r>
            <w:r w:rsidRPr="00610E50">
              <w:rPr>
                <w:rFonts w:ascii="Times New Roman" w:hAnsi="Times New Roman" w:cs="Times New Roman"/>
                <w:sz w:val="24"/>
                <w:szCs w:val="24"/>
              </w:rPr>
              <w:tab/>
              <w:t xml:space="preserve">организует разработку и осуществляет контроль за реализацией плана работы Совета </w:t>
            </w:r>
            <w:r w:rsidRPr="00610E50">
              <w:rPr>
                <w:rFonts w:ascii="Times New Roman" w:hAnsi="Times New Roman" w:cs="Times New Roman"/>
                <w:sz w:val="24"/>
                <w:szCs w:val="24"/>
              </w:rPr>
              <w:lastRenderedPageBreak/>
              <w:t>директоров, утвержденного Советом директоров;</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w:t>
            </w:r>
            <w:r w:rsidRPr="00610E50">
              <w:rPr>
                <w:rFonts w:ascii="Times New Roman" w:hAnsi="Times New Roman" w:cs="Times New Roman"/>
                <w:sz w:val="24"/>
                <w:szCs w:val="24"/>
              </w:rPr>
              <w:tab/>
              <w:t>представляет Совет директоров при взаимодействии с акционерами Общества, в органах власти, общественных организациях, в средствах массовой информации;</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12)</w:t>
            </w:r>
            <w:r w:rsidRPr="00610E50">
              <w:rPr>
                <w:rFonts w:ascii="Times New Roman" w:hAnsi="Times New Roman" w:cs="Times New Roman"/>
                <w:sz w:val="24"/>
                <w:szCs w:val="24"/>
              </w:rPr>
              <w:tab/>
              <w:t>осуществляет переписку Совета директоров с акционерами, исполнительными органами и членами трудового коллектива Общества, другими организациями;</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13)</w:t>
            </w:r>
            <w:r w:rsidRPr="00610E50">
              <w:rPr>
                <w:rFonts w:ascii="Times New Roman" w:hAnsi="Times New Roman" w:cs="Times New Roman"/>
                <w:sz w:val="24"/>
                <w:szCs w:val="24"/>
              </w:rPr>
              <w:tab/>
              <w:t>председательствует на Общих собраниях акционеров Общества, оглашает повестку дня, сообщает о предстоящих выступлениях и докладах, а также осуществляет иные функции председателя Общего собрания акционеров Общества, предусмотренные Положением об Общем собрании акционеров Общества;</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14)</w:t>
            </w:r>
            <w:r w:rsidRPr="00610E50">
              <w:rPr>
                <w:rFonts w:ascii="Times New Roman" w:hAnsi="Times New Roman" w:cs="Times New Roman"/>
                <w:sz w:val="24"/>
                <w:szCs w:val="24"/>
              </w:rPr>
              <w:tab/>
              <w:t>организует от имени Совета директоров контроль за исполнением решений Общего собрания акционеров и Совета директоров, официально ставит на контроль исполнение решений Совета директоров и снимает с контроля выполненные решения Совета директоров;</w:t>
            </w:r>
          </w:p>
          <w:p w:rsidR="00DD2D57" w:rsidRPr="00610E50" w:rsidRDefault="00DD2D57" w:rsidP="00DD2D57">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15)</w:t>
            </w:r>
            <w:r w:rsidRPr="00610E50">
              <w:rPr>
                <w:rFonts w:ascii="Times New Roman" w:hAnsi="Times New Roman" w:cs="Times New Roman"/>
                <w:sz w:val="24"/>
                <w:szCs w:val="24"/>
              </w:rPr>
              <w:tab/>
              <w:t>организует выработку наиболее эффективных решений по вопросам повестки дня и, при необходимости, свободное обсуждение этих вопросов, а также конструктивную атмосферу проведения заседаний, обеспечивает в процессе проведения заседания Совета директоров соблюдение требований законодательства Российской Федерации, Устава Общества, иных внутренних документов Общества и настоящего Положения;</w:t>
            </w:r>
          </w:p>
          <w:p w:rsidR="003152AC" w:rsidRPr="00610E50" w:rsidRDefault="00DD2D57" w:rsidP="001C0C4E">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16)</w:t>
            </w:r>
            <w:r w:rsidRPr="00610E50">
              <w:rPr>
                <w:rFonts w:ascii="Times New Roman" w:hAnsi="Times New Roman" w:cs="Times New Roman"/>
                <w:sz w:val="24"/>
                <w:szCs w:val="24"/>
              </w:rPr>
              <w:tab/>
              <w:t>выполняет иные функции, предусмотренные законодательством Российской Федерации, Уставом Общества и решениями Совета директоров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620235">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2.4. Генеральн</w:t>
            </w:r>
            <w:r w:rsidR="00620235" w:rsidRPr="00610E50">
              <w:rPr>
                <w:rFonts w:ascii="Times New Roman" w:hAnsi="Times New Roman" w:cs="Times New Roman"/>
                <w:sz w:val="24"/>
                <w:szCs w:val="24"/>
              </w:rPr>
              <w:t>ый</w:t>
            </w:r>
            <w:r w:rsidRPr="00610E50">
              <w:rPr>
                <w:rFonts w:ascii="Times New Roman" w:hAnsi="Times New Roman" w:cs="Times New Roman"/>
                <w:sz w:val="24"/>
                <w:szCs w:val="24"/>
              </w:rPr>
              <w:t xml:space="preserve"> директор Общества, члены Правления Общества не могут занимать должность Председателя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lastRenderedPageBreak/>
              <w:t>11</w:t>
            </w:r>
          </w:p>
        </w:tc>
        <w:tc>
          <w:tcPr>
            <w:tcW w:w="5198" w:type="dxa"/>
            <w:tcBorders>
              <w:top w:val="single" w:sz="4" w:space="0" w:color="000000"/>
              <w:left w:val="single" w:sz="4" w:space="0" w:color="000000"/>
              <w:bottom w:val="single" w:sz="4" w:space="0" w:color="000000"/>
              <w:right w:val="single" w:sz="4" w:space="0" w:color="000000"/>
            </w:tcBorders>
            <w:shd w:val="clear" w:color="auto" w:fill="auto"/>
          </w:tcPr>
          <w:p w:rsidR="00DD2D57" w:rsidRPr="00610E50" w:rsidRDefault="00DD2D57" w:rsidP="00DD2D57">
            <w:pPr>
              <w:pStyle w:val="aff3"/>
              <w:ind w:left="35"/>
              <w:jc w:val="both"/>
              <w:rPr>
                <w:rFonts w:eastAsiaTheme="minorHAnsi"/>
                <w:szCs w:val="24"/>
                <w:lang w:eastAsia="en-US"/>
              </w:rPr>
            </w:pPr>
            <w:r w:rsidRPr="00610E50">
              <w:rPr>
                <w:rFonts w:eastAsiaTheme="minorHAnsi"/>
                <w:szCs w:val="24"/>
                <w:lang w:eastAsia="en-US"/>
              </w:rPr>
              <w:t>2.5. В случае отсутствия Председателя Совета директоров Общества его функции осуществляет лицо, избираемое из числа членов Совета директоров большинством голосов членов Совета директоров Общества (Заместитель Председателя Совета директоров).</w:t>
            </w:r>
          </w:p>
          <w:p w:rsidR="003152AC" w:rsidRPr="00610E50" w:rsidRDefault="00DD2D57" w:rsidP="003152AC">
            <w:pPr>
              <w:spacing w:after="0" w:line="240" w:lineRule="auto"/>
              <w:ind w:firstLine="187"/>
              <w:contextualSpacing/>
              <w:rPr>
                <w:rFonts w:ascii="Times New Roman" w:hAnsi="Times New Roman" w:cs="Times New Roman"/>
                <w:sz w:val="24"/>
                <w:szCs w:val="24"/>
              </w:rPr>
            </w:pPr>
            <w:r w:rsidRPr="00610E50">
              <w:rPr>
                <w:rFonts w:ascii="Times New Roman" w:hAnsi="Times New Roman" w:cs="Times New Roman"/>
                <w:sz w:val="24"/>
                <w:szCs w:val="24"/>
              </w:rPr>
              <w:t>Заместителем Председателя Совета директоров не может быть избран член Совета директоров, одновременно являющийся Генеральным директором или членом коллегиального исполнительного органа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ind w:firstLine="88"/>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2.5. Председатель Совета директоров Общества:</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 xml:space="preserve">принимает решение о проведении заседания или заочного голосования, </w:t>
            </w:r>
            <w:r w:rsidRPr="00610E50">
              <w:rPr>
                <w:rFonts w:ascii="Times New Roman" w:hAnsi="Times New Roman" w:cs="Times New Roman"/>
                <w:sz w:val="24"/>
                <w:szCs w:val="24"/>
              </w:rPr>
              <w:t>обеспечивает оповещение членов Совета директоров Общества о ближайшем заседании или заочном голосовании в порядке, предусмотренном настоящим Положением, формирует, утверждает повестку дня и определяет способ принятия решений Советом директоров Общества (заседание или заочное голосование), обеспечивает своевременное предоставление членам Совета директоров Общества материалов по вопросам повестки дня, курирует процесс проведения заседания и заочного голосования, организует разработку плана работы Совета директоров Общества</w:t>
            </w:r>
            <w:r w:rsidRPr="00610E50">
              <w:rPr>
                <w:rFonts w:ascii="Times New Roman" w:eastAsia="Times New Roman" w:hAnsi="Times New Roman" w:cs="Times New Roman"/>
                <w:sz w:val="24"/>
                <w:szCs w:val="24"/>
                <w:lang w:eastAsia="ru-RU"/>
              </w:rPr>
              <w:t>;</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определяет список лиц, приглашаемых для участия в обсуждении отдельных вопросов повестки дня заседания;</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в соответствии с информацией, полученной от Корпоративного секретаря Общества, фиксирует кворум для принятия решений Советом директоров Общества (далее также – кворум) или его отсутствие, а также информирует членов Совета директоров Общества о наличии кворума;</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принимает меры по переносу заседания или заочного голосования с той же повесткой дня в случае отсутствия кворума и организует информирование членов Совета директоров Общества о принятом решении;</w:t>
            </w:r>
          </w:p>
          <w:p w:rsidR="003152AC" w:rsidRPr="00610E50" w:rsidRDefault="003152AC" w:rsidP="003152AC">
            <w:pPr>
              <w:numPr>
                <w:ilvl w:val="0"/>
                <w:numId w:val="32"/>
              </w:numPr>
              <w:tabs>
                <w:tab w:val="left" w:pos="797"/>
              </w:tabs>
              <w:spacing w:after="0" w:line="240" w:lineRule="auto"/>
              <w:ind w:left="0" w:firstLine="371"/>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lastRenderedPageBreak/>
              <w:t>председательствует на заседаниях</w:t>
            </w:r>
            <w:r w:rsidR="00DE1E2C" w:rsidRPr="00610E50">
              <w:rPr>
                <w:rFonts w:ascii="Times New Roman" w:eastAsia="Times New Roman" w:hAnsi="Times New Roman" w:cs="Times New Roman"/>
                <w:sz w:val="24"/>
                <w:szCs w:val="24"/>
                <w:lang w:eastAsia="ru-RU"/>
              </w:rPr>
              <w:t>, объявляет на заседании о принятых решениях, закрывает заседание</w:t>
            </w:r>
            <w:r w:rsidRPr="00610E50">
              <w:rPr>
                <w:rFonts w:ascii="Times New Roman" w:eastAsia="Times New Roman" w:hAnsi="Times New Roman" w:cs="Times New Roman"/>
                <w:sz w:val="24"/>
                <w:szCs w:val="24"/>
                <w:lang w:eastAsia="ru-RU"/>
              </w:rPr>
              <w:t>;</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организует составление протокола об итогах проведения заседания или заочного голосования (далее – протокол Совета директоров Общества), подписывает протоколы Совета директоров Общества, требования о проведении проверки (ревизии) финансово-хозяйственной деятельности Общества и иные документы от имени Совета директоров Общества;</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eastAsia="Times New Roman" w:hAnsi="Times New Roman" w:cs="Times New Roman"/>
                <w:snapToGrid w:val="0"/>
                <w:sz w:val="24"/>
                <w:szCs w:val="24"/>
                <w:lang w:eastAsia="ru-RU"/>
              </w:rPr>
            </w:pPr>
            <w:r w:rsidRPr="00610E50">
              <w:rPr>
                <w:rFonts w:ascii="Times New Roman" w:eastAsia="Times New Roman" w:hAnsi="Times New Roman" w:cs="Times New Roman"/>
                <w:sz w:val="24"/>
                <w:szCs w:val="24"/>
                <w:lang w:eastAsia="ru-RU"/>
              </w:rPr>
              <w:t>организует разработку и осуществляет контроль за реализацией плана работы Совета директоров Общества, утвержденного Советом директоров Общества;</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napToGrid w:val="0"/>
                <w:sz w:val="24"/>
                <w:szCs w:val="24"/>
                <w:lang w:eastAsia="ru-RU"/>
              </w:rPr>
              <w:t>представляет Совет директоров Общества при взаимодействии с Генеральным директором Общества, акционерами Общества, в органах власти, общественных организациях, в средствах массовой информации;</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осуществляет переписку Совета директоров Общества с акционерами Общества, исполнительными органами и членами трудового коллектива Общества, другими организациями;</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 xml:space="preserve">председательствует на заседании Общего собрания акционеров Общества, оглашает повестку дня заседания Общего собрания акционеров Общества, сообщает о предстоящих выступлениях и докладах, </w:t>
            </w:r>
            <w:r w:rsidRPr="00610E50">
              <w:rPr>
                <w:rFonts w:ascii="Times New Roman" w:hAnsi="Times New Roman" w:cs="Times New Roman"/>
                <w:sz w:val="24"/>
                <w:szCs w:val="24"/>
              </w:rPr>
              <w:t>объявляет на заседании Общего собрания акционеров Общества о принятых решениях и итогах голосования, закрывает заседание Общего собрания акционеров Общества,</w:t>
            </w:r>
            <w:r w:rsidRPr="00610E50">
              <w:rPr>
                <w:rFonts w:ascii="Times New Roman" w:eastAsia="Times New Roman" w:hAnsi="Times New Roman" w:cs="Times New Roman"/>
                <w:sz w:val="24"/>
                <w:szCs w:val="24"/>
                <w:lang w:eastAsia="ru-RU"/>
              </w:rPr>
              <w:t xml:space="preserve"> а также осуществляет иные функции лица, председательствующего на заседании Общего </w:t>
            </w:r>
            <w:r w:rsidRPr="00610E50">
              <w:rPr>
                <w:rFonts w:ascii="Times New Roman" w:eastAsia="Times New Roman" w:hAnsi="Times New Roman" w:cs="Times New Roman"/>
                <w:sz w:val="24"/>
                <w:szCs w:val="24"/>
                <w:lang w:eastAsia="ru-RU"/>
              </w:rPr>
              <w:lastRenderedPageBreak/>
              <w:t>собрания акционеров Общества, предусмотренные Положением об Общем собрании акционеров Общества;</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организует от имени Совета директоров Общества контроль за исполнением решений Общего собрания акционеров Общества и Совета директоров Общества, ставит на контроль исполнение решений Совета директоров Общества и снимает с контроля выполненные решения Совета директоров Общества;</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организует выработку наиболее эффективных решений по вопросам повестки дня, проведение голосования по предложенному проекту решения Совета директоров Общества, а также при проведении заседаний свободное обсуждение вопросов и конструктивную атмосферу проведения заседаний, обеспечивает в процессе проведения заседания или заочного голосования соблюдение требований законодательства Российской Федерации, Устава Общества, настоящего Положения и иных внутренних документов Общества;</w:t>
            </w:r>
          </w:p>
          <w:p w:rsidR="003152AC" w:rsidRPr="00610E50" w:rsidRDefault="003152AC" w:rsidP="003152AC">
            <w:pPr>
              <w:numPr>
                <w:ilvl w:val="0"/>
                <w:numId w:val="32"/>
              </w:numPr>
              <w:tabs>
                <w:tab w:val="num" w:pos="0"/>
                <w:tab w:val="left" w:pos="797"/>
              </w:tabs>
              <w:spacing w:after="0" w:line="240" w:lineRule="auto"/>
              <w:ind w:left="0" w:firstLine="371"/>
              <w:jc w:val="both"/>
              <w:rPr>
                <w:rFonts w:ascii="Times New Roman" w:hAnsi="Times New Roman" w:cs="Times New Roman"/>
                <w:sz w:val="24"/>
                <w:szCs w:val="24"/>
              </w:rPr>
            </w:pPr>
            <w:r w:rsidRPr="00610E50">
              <w:rPr>
                <w:rFonts w:ascii="Times New Roman" w:eastAsia="Times New Roman" w:hAnsi="Times New Roman" w:cs="Times New Roman"/>
                <w:sz w:val="24"/>
                <w:szCs w:val="24"/>
                <w:lang w:eastAsia="ru-RU"/>
              </w:rPr>
              <w:t>выполняет иные функции, предусмотренные законодательством Российской Федерации, Уставом Общества и решениями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lastRenderedPageBreak/>
              <w:t>12</w:t>
            </w:r>
          </w:p>
        </w:tc>
        <w:tc>
          <w:tcPr>
            <w:tcW w:w="519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DD2D57"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отсутствует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2.6. В случае отсутствия Председателя Совета директоров Общества его функции осуществляет один из членов Совета директоров Общества по решению Совета директоров Общества (Председательствующий). Председательствующий избирается членами Совета директоров Общества из их числа большинством голосов от общего числа членов Совета директоров Общества.</w:t>
            </w:r>
          </w:p>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Председательствующим не может быть избран член Совета директоров Общества, осуществляющий функции Генерального директора Общества или являющийся членом Правления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456C7A" w:rsidRPr="00610E50" w:rsidTr="00FF2751">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56C7A" w:rsidRPr="00610E50" w:rsidRDefault="00456C7A" w:rsidP="00456C7A">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lastRenderedPageBreak/>
              <w:t>Раздел 3</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t>13</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9"/>
              <w:ind w:left="0" w:firstLine="29"/>
              <w:contextualSpacing/>
              <w:jc w:val="both"/>
              <w:rPr>
                <w:b/>
                <w:sz w:val="24"/>
                <w:szCs w:val="24"/>
              </w:rPr>
            </w:pPr>
            <w:r w:rsidRPr="00610E50">
              <w:rPr>
                <w:b/>
                <w:sz w:val="24"/>
                <w:szCs w:val="24"/>
              </w:rPr>
              <w:t>3. Члены Совета директоров, их права, обязанности и ответственность</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b/>
                <w:sz w:val="24"/>
                <w:szCs w:val="24"/>
              </w:rPr>
            </w:pPr>
            <w:r w:rsidRPr="00610E50">
              <w:rPr>
                <w:rFonts w:ascii="Times New Roman" w:hAnsi="Times New Roman" w:cs="Times New Roman"/>
                <w:b/>
                <w:sz w:val="24"/>
                <w:szCs w:val="24"/>
              </w:rPr>
              <w:t>3. Права, обязанности и ответственность членов Совета директоров</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t>14</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9"/>
              <w:ind w:left="0" w:firstLine="29"/>
              <w:contextualSpacing/>
              <w:jc w:val="both"/>
              <w:rPr>
                <w:sz w:val="24"/>
                <w:szCs w:val="24"/>
              </w:rPr>
            </w:pPr>
            <w:r w:rsidRPr="00610E50">
              <w:rPr>
                <w:sz w:val="24"/>
                <w:szCs w:val="24"/>
              </w:rPr>
              <w:t>3.1.</w:t>
            </w:r>
            <w:r w:rsidRPr="00610E50">
              <w:rPr>
                <w:sz w:val="24"/>
                <w:szCs w:val="24"/>
              </w:rPr>
              <w:tab/>
              <w:t>Члены Совета директоров в рамках компетенции Совета директоров вправе:</w:t>
            </w:r>
          </w:p>
          <w:p w:rsidR="003152AC" w:rsidRPr="00610E50" w:rsidRDefault="003152AC" w:rsidP="001E5DCC">
            <w:pPr>
              <w:pStyle w:val="aff9"/>
              <w:ind w:left="0" w:firstLine="29"/>
              <w:contextualSpacing/>
              <w:jc w:val="both"/>
              <w:rPr>
                <w:sz w:val="24"/>
                <w:szCs w:val="24"/>
              </w:rPr>
            </w:pPr>
            <w:r w:rsidRPr="00610E50">
              <w:rPr>
                <w:sz w:val="24"/>
                <w:szCs w:val="24"/>
              </w:rPr>
              <w:t>1)</w:t>
            </w:r>
            <w:r w:rsidRPr="00610E50">
              <w:rPr>
                <w:sz w:val="24"/>
                <w:szCs w:val="24"/>
              </w:rPr>
              <w:tab/>
              <w:t>получать информацию о деятельности Общества, в том числе составляющую коммерческую тайну Общества, знакомиться со всеми учредительными, нормативными, учетными, отчетными, договорными и прочими документами Общества в соответствии с законодательством Российской Федерации и внутренними документами Общества;</w:t>
            </w:r>
          </w:p>
          <w:p w:rsidR="003152AC" w:rsidRPr="00610E50" w:rsidRDefault="003152AC" w:rsidP="001E5DCC">
            <w:pPr>
              <w:pStyle w:val="aff9"/>
              <w:ind w:left="0" w:firstLine="29"/>
              <w:contextualSpacing/>
              <w:jc w:val="both"/>
              <w:rPr>
                <w:sz w:val="24"/>
                <w:szCs w:val="24"/>
              </w:rPr>
            </w:pPr>
            <w:r w:rsidRPr="00610E50">
              <w:rPr>
                <w:sz w:val="24"/>
                <w:szCs w:val="24"/>
              </w:rPr>
              <w:t>2)</w:t>
            </w:r>
            <w:r w:rsidRPr="00610E50">
              <w:rPr>
                <w:sz w:val="24"/>
                <w:szCs w:val="24"/>
              </w:rPr>
              <w:tab/>
              <w:t xml:space="preserve">вносить письменные предложения по формированию плана работы Совета директоров; </w:t>
            </w:r>
          </w:p>
          <w:p w:rsidR="003152AC" w:rsidRPr="00610E50" w:rsidRDefault="003152AC" w:rsidP="001E5DCC">
            <w:pPr>
              <w:pStyle w:val="aff9"/>
              <w:ind w:left="0" w:firstLine="29"/>
              <w:contextualSpacing/>
              <w:jc w:val="both"/>
              <w:rPr>
                <w:sz w:val="24"/>
                <w:szCs w:val="24"/>
              </w:rPr>
            </w:pPr>
            <w:r w:rsidRPr="00610E50">
              <w:rPr>
                <w:sz w:val="24"/>
                <w:szCs w:val="24"/>
              </w:rPr>
              <w:t>3)</w:t>
            </w:r>
            <w:r w:rsidRPr="00610E50">
              <w:rPr>
                <w:sz w:val="24"/>
                <w:szCs w:val="24"/>
              </w:rPr>
              <w:tab/>
              <w:t>в установленном порядке вносить вопросы в повестку дня заседаний Совета директоров;</w:t>
            </w:r>
          </w:p>
          <w:p w:rsidR="003152AC" w:rsidRPr="00610E50" w:rsidRDefault="003152AC" w:rsidP="001E5DCC">
            <w:pPr>
              <w:pStyle w:val="aff9"/>
              <w:ind w:left="0" w:firstLine="29"/>
              <w:contextualSpacing/>
              <w:jc w:val="both"/>
              <w:rPr>
                <w:sz w:val="24"/>
                <w:szCs w:val="24"/>
              </w:rPr>
            </w:pPr>
            <w:r w:rsidRPr="00610E50">
              <w:rPr>
                <w:sz w:val="24"/>
                <w:szCs w:val="24"/>
              </w:rPr>
              <w:t>4)</w:t>
            </w:r>
            <w:r w:rsidRPr="00610E50">
              <w:rPr>
                <w:sz w:val="24"/>
                <w:szCs w:val="24"/>
              </w:rPr>
              <w:tab/>
              <w:t>требовать созыва заседания Совета директоров Общества;</w:t>
            </w:r>
          </w:p>
          <w:p w:rsidR="003152AC" w:rsidRPr="00610E50" w:rsidRDefault="003152AC" w:rsidP="001E5DCC">
            <w:pPr>
              <w:pStyle w:val="aff9"/>
              <w:ind w:left="0" w:firstLine="29"/>
              <w:contextualSpacing/>
              <w:jc w:val="both"/>
              <w:rPr>
                <w:sz w:val="24"/>
                <w:szCs w:val="24"/>
              </w:rPr>
            </w:pPr>
            <w:r w:rsidRPr="00610E50">
              <w:rPr>
                <w:sz w:val="24"/>
                <w:szCs w:val="24"/>
              </w:rPr>
              <w:t>5)</w:t>
            </w:r>
            <w:r w:rsidRPr="00610E50">
              <w:rPr>
                <w:sz w:val="24"/>
                <w:szCs w:val="24"/>
              </w:rPr>
              <w:tab/>
              <w:t xml:space="preserve">осуществлять иные права, предусмотренные законодательством Российской Федерации, Уставом Общества, иными внутренними документами Общества и </w:t>
            </w:r>
            <w:r w:rsidRPr="00610E50">
              <w:rPr>
                <w:sz w:val="24"/>
                <w:szCs w:val="24"/>
              </w:rPr>
              <w:lastRenderedPageBreak/>
              <w:t>настоящим Положением.</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3.1. Члены Совета директоров Общества в рамках компетенции Совета директоров Общества вправе:</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w:t>
            </w:r>
            <w:r w:rsidRPr="00610E50">
              <w:rPr>
                <w:rFonts w:ascii="Times New Roman" w:hAnsi="Times New Roman" w:cs="Times New Roman"/>
                <w:sz w:val="24"/>
                <w:szCs w:val="24"/>
              </w:rPr>
              <w:tab/>
              <w:t xml:space="preserve">запрашивать и получать информацию о деятельности Общества и подконтрольных Обществу организаций, в том числе составляющую коммерческую тайну Общества в порядке, определенном внутренними документами Общества; </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2)</w:t>
            </w:r>
            <w:r w:rsidRPr="00610E50">
              <w:rPr>
                <w:rFonts w:ascii="Times New Roman" w:hAnsi="Times New Roman" w:cs="Times New Roman"/>
                <w:sz w:val="24"/>
                <w:szCs w:val="24"/>
              </w:rPr>
              <w:tab/>
              <w:t>знакомиться со всеми учредительными, нормативными, учетными, отчетными, договорными и иными документами Общества в соответствии с законодательством Российской Федерации и внутренними документами Общества;</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3)</w:t>
            </w:r>
            <w:r w:rsidRPr="00610E50">
              <w:rPr>
                <w:rFonts w:ascii="Times New Roman" w:hAnsi="Times New Roman" w:cs="Times New Roman"/>
                <w:sz w:val="24"/>
                <w:szCs w:val="24"/>
              </w:rPr>
              <w:tab/>
              <w:t>получить достаточное представление о стратегии развития Общества, принятой в Обществе системе корпоративного управления, системе управления рисками и внутреннего контроля и иную существенную информацию о деятельности Общества в порядке, определенном внутренними документами Общества;</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4)</w:t>
            </w:r>
            <w:r w:rsidRPr="00610E50">
              <w:rPr>
                <w:rFonts w:ascii="Times New Roman" w:hAnsi="Times New Roman" w:cs="Times New Roman"/>
                <w:sz w:val="24"/>
                <w:szCs w:val="24"/>
              </w:rPr>
              <w:tab/>
              <w:t>вносить письменные предложения по формированию плана работы Совета директоров Общества;</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5)</w:t>
            </w:r>
            <w:r w:rsidRPr="00610E50">
              <w:rPr>
                <w:rFonts w:ascii="Times New Roman" w:hAnsi="Times New Roman" w:cs="Times New Roman"/>
                <w:sz w:val="24"/>
                <w:szCs w:val="24"/>
              </w:rPr>
              <w:tab/>
              <w:t>в порядке, установленном настоящим Положением, вносить вопросы в повестку дня;</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6)</w:t>
            </w:r>
            <w:r w:rsidRPr="00610E50">
              <w:rPr>
                <w:rFonts w:ascii="Times New Roman" w:hAnsi="Times New Roman" w:cs="Times New Roman"/>
                <w:sz w:val="24"/>
                <w:szCs w:val="24"/>
              </w:rPr>
              <w:tab/>
              <w:t>требовать проведения заседания или заочного голосования;</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7)</w:t>
            </w:r>
            <w:r w:rsidRPr="00610E50">
              <w:rPr>
                <w:rFonts w:ascii="Times New Roman" w:hAnsi="Times New Roman" w:cs="Times New Roman"/>
                <w:sz w:val="24"/>
                <w:szCs w:val="24"/>
              </w:rPr>
              <w:tab/>
              <w:t>получать вознаграждение в соответствии с Положением о выплате членам Совета директоров Общества вознаграждений и компенсаций, утвержденным решением Общего собрания акционеров Общества;</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8)</w:t>
            </w:r>
            <w:r w:rsidRPr="00610E50">
              <w:rPr>
                <w:rFonts w:ascii="Times New Roman" w:hAnsi="Times New Roman" w:cs="Times New Roman"/>
                <w:sz w:val="24"/>
                <w:szCs w:val="24"/>
              </w:rPr>
              <w:tab/>
              <w:t>требовать возмещения причиненных Обществу убытков;</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9)</w:t>
            </w:r>
            <w:r w:rsidRPr="00610E50">
              <w:rPr>
                <w:rFonts w:ascii="Times New Roman" w:hAnsi="Times New Roman" w:cs="Times New Roman"/>
                <w:sz w:val="24"/>
                <w:szCs w:val="24"/>
              </w:rPr>
              <w:tab/>
              <w:t>осуществлять иные права, предусмотренные законодательством Российской Федерации, Уставом Общества, настоящим Положением и иными внутренними документами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t>15</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9"/>
              <w:ind w:left="0"/>
              <w:contextualSpacing/>
              <w:jc w:val="both"/>
              <w:rPr>
                <w:sz w:val="24"/>
                <w:szCs w:val="24"/>
              </w:rPr>
            </w:pPr>
            <w:r w:rsidRPr="00610E50">
              <w:rPr>
                <w:sz w:val="24"/>
                <w:szCs w:val="24"/>
              </w:rPr>
              <w:t>3.2.</w:t>
            </w:r>
            <w:r w:rsidRPr="00610E50">
              <w:rPr>
                <w:sz w:val="24"/>
                <w:szCs w:val="24"/>
              </w:rPr>
              <w:tab/>
              <w:t>Член Совета директоров может письменно запрашивать документы и информацию, необходимую для принятия решения по вопросам компетенции Совета директоров, как непосредственно у Генерального директора Общества (иного лица, выполняющего функции единоличного исполнительного органа Общества), так и через Корпоративного секретаря.</w:t>
            </w:r>
          </w:p>
          <w:p w:rsidR="003152AC" w:rsidRPr="00610E50" w:rsidRDefault="003152AC" w:rsidP="001E5DCC">
            <w:pPr>
              <w:pStyle w:val="aff9"/>
              <w:ind w:left="0"/>
              <w:contextualSpacing/>
              <w:jc w:val="both"/>
              <w:rPr>
                <w:sz w:val="24"/>
                <w:szCs w:val="24"/>
              </w:rPr>
            </w:pPr>
            <w:r w:rsidRPr="00610E50">
              <w:rPr>
                <w:sz w:val="24"/>
                <w:szCs w:val="24"/>
              </w:rPr>
              <w:t>Документы и информация Общества должны быть предоставлены члену Совета директоров не позднее 2 (двух) рабочих дней с момента поступления соответствующего запроса.</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3.2. Член Совета директоров Общества обязан: </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а) регулярно участвовать в заседаниях и заочных голосованиях; </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б) выполнять решения, принятые Общим собранием акционеров Общества и Советом директоров Общества; </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в) предварительно информировать (в том числе путем заполнения и представления анкеты, направляемой Обществом в адрес члена Совета директоров Общества) Корпоративного секретаря Общества о совмещении должностей в других юридических лицах, о принятии им приглашения стать кандидатом в члены совета директоров (наблюдательного совета) другого юридического лица или об изменении постоянного (основного) места работы (службы, предпринимательской </w:t>
            </w:r>
            <w:r w:rsidRPr="00610E50">
              <w:rPr>
                <w:rFonts w:ascii="Times New Roman" w:hAnsi="Times New Roman" w:cs="Times New Roman"/>
                <w:sz w:val="24"/>
                <w:szCs w:val="24"/>
              </w:rPr>
              <w:lastRenderedPageBreak/>
              <w:t xml:space="preserve">деятельности и т.п.), контактных телефонах и адресах, по которым может быть направлена корреспонденция; </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г) в течение 2 (Двух) месяцев со дня, когда он узнал или должен был узнать о наступлении обстоятельств, в силу которых он может быть признан лицом, заинтересованным в совершении Обществом сделок, уведомить Общество о юридических лицах, в отношении которых он, его супруг (супруга), родители, дети, полнородные и </w:t>
            </w:r>
            <w:proofErr w:type="spellStart"/>
            <w:r w:rsidRPr="00610E50">
              <w:rPr>
                <w:rFonts w:ascii="Times New Roman" w:hAnsi="Times New Roman" w:cs="Times New Roman"/>
                <w:sz w:val="24"/>
                <w:szCs w:val="24"/>
              </w:rPr>
              <w:t>неполнородные</w:t>
            </w:r>
            <w:proofErr w:type="spellEnd"/>
            <w:r w:rsidRPr="00610E50">
              <w:rPr>
                <w:rFonts w:ascii="Times New Roman" w:hAnsi="Times New Roman" w:cs="Times New Roman"/>
                <w:sz w:val="24"/>
                <w:szCs w:val="24"/>
              </w:rPr>
              <w:t xml:space="preserve"> братья и сестры, усыновители и усыновленные и (или) их подконтрольные организации являются контролирующими лицами или имеют право давать обязательные указания; о юридических лицах, в органах управления которых он, его супруг (супруга), родители, дети, полнородные и </w:t>
            </w:r>
            <w:proofErr w:type="spellStart"/>
            <w:r w:rsidRPr="00610E50">
              <w:rPr>
                <w:rFonts w:ascii="Times New Roman" w:hAnsi="Times New Roman" w:cs="Times New Roman"/>
                <w:sz w:val="24"/>
                <w:szCs w:val="24"/>
              </w:rPr>
              <w:t>неполнородные</w:t>
            </w:r>
            <w:proofErr w:type="spellEnd"/>
            <w:r w:rsidRPr="00610E50">
              <w:rPr>
                <w:rFonts w:ascii="Times New Roman" w:hAnsi="Times New Roman" w:cs="Times New Roman"/>
                <w:sz w:val="24"/>
                <w:szCs w:val="24"/>
              </w:rPr>
              <w:t xml:space="preserve"> братья и сестры, усыновители и усыновленные и (или) их подконтрольные лица занимают должности; об известных ему совершаемых или предполагаемых сделках, в которых он может быть признан заинтересованным лицом;</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д) в случае изменения сведений о юридических лицах, в отношении которых он, его супруг (супруга), родители, дети, полнородные и </w:t>
            </w:r>
            <w:proofErr w:type="spellStart"/>
            <w:r w:rsidRPr="00610E50">
              <w:rPr>
                <w:rFonts w:ascii="Times New Roman" w:hAnsi="Times New Roman" w:cs="Times New Roman"/>
                <w:sz w:val="24"/>
                <w:szCs w:val="24"/>
              </w:rPr>
              <w:t>неполнородные</w:t>
            </w:r>
            <w:proofErr w:type="spellEnd"/>
            <w:r w:rsidRPr="00610E50">
              <w:rPr>
                <w:rFonts w:ascii="Times New Roman" w:hAnsi="Times New Roman" w:cs="Times New Roman"/>
                <w:sz w:val="24"/>
                <w:szCs w:val="24"/>
              </w:rPr>
              <w:t xml:space="preserve"> братья и сестры, усыновители и усыновленные и (или) их подконтрольные организации являются контролирующими лицами или имеют право давать обязательные указания, а также о юридических лицах, в органах управления которых он, его супруг (супруга), родители, дети, полнородные и </w:t>
            </w:r>
            <w:proofErr w:type="spellStart"/>
            <w:r w:rsidRPr="00610E50">
              <w:rPr>
                <w:rFonts w:ascii="Times New Roman" w:hAnsi="Times New Roman" w:cs="Times New Roman"/>
                <w:sz w:val="24"/>
                <w:szCs w:val="24"/>
              </w:rPr>
              <w:t>неполнородные</w:t>
            </w:r>
            <w:proofErr w:type="spellEnd"/>
            <w:r w:rsidRPr="00610E50">
              <w:rPr>
                <w:rFonts w:ascii="Times New Roman" w:hAnsi="Times New Roman" w:cs="Times New Roman"/>
                <w:sz w:val="24"/>
                <w:szCs w:val="24"/>
              </w:rPr>
              <w:t xml:space="preserve"> братья и сестры, усыновители и усыновленные и (или) их подконтрольные лица занимают должности, после </w:t>
            </w:r>
            <w:r w:rsidRPr="00610E50">
              <w:rPr>
                <w:rFonts w:ascii="Times New Roman" w:hAnsi="Times New Roman" w:cs="Times New Roman"/>
                <w:sz w:val="24"/>
                <w:szCs w:val="24"/>
              </w:rPr>
              <w:lastRenderedPageBreak/>
              <w:t>получения обществом уведомления, предусмотренного пунктом 1 статьи 82 Федерального закона «Об акционерных обществах», уведомить Общество об изменении указанных сведений в течение 14 (Четырнадцати) дней со дня, когда он узнал или должен был узнать об их изменении;</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е) воздерживаться от действий, которые приведут или потенциально способны привести к возникновению конфликта между его интересами и интересами Общества;</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ж) уведомлять Совет директоров Общества и Корпоративного секретаря Общества о возникновении потенциального конфликта интересов и его основании;</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з) уведомлять Совет директоров Общества и Корпоративного секретаря Общества о возникновении конфликта интересов в отношении любого вопроса повестки дня до его рассмотрения Советом директоров Общества;</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и) воздерживаться от голосования по вопросам, в отношении которых у него имеется или имелся конфликт интересов.</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16</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9"/>
              <w:ind w:left="0" w:firstLine="313"/>
              <w:contextualSpacing/>
              <w:jc w:val="both"/>
              <w:rPr>
                <w:sz w:val="24"/>
                <w:szCs w:val="24"/>
              </w:rPr>
            </w:pPr>
            <w:r w:rsidRPr="00610E50">
              <w:rPr>
                <w:sz w:val="24"/>
                <w:szCs w:val="24"/>
              </w:rPr>
              <w:t>3.3.</w:t>
            </w:r>
            <w:r w:rsidRPr="00610E50">
              <w:rPr>
                <w:sz w:val="24"/>
                <w:szCs w:val="24"/>
              </w:rPr>
              <w:tab/>
              <w:t>Впервые избранным в состав Совета директоров директорам предоставляется возможность получить представление о стратегии Общества, принятой в Обществе системе корпоративного управления, системе управления рисками и внутреннего контроля, распределении обязанностей между исполнительными органами Общества и иную существенную информацию о производственной и финансово-хозяйственной деятельности Общества.</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3.3. В случае направления запроса членом Совета директоров Общества документов и информации, касающихся Общества и подконтрольных Обществу организаций, Общество обязано предоставить члену Совета директоров </w:t>
            </w:r>
            <w:proofErr w:type="gramStart"/>
            <w:r w:rsidRPr="00610E50">
              <w:rPr>
                <w:rFonts w:ascii="Times New Roman" w:hAnsi="Times New Roman" w:cs="Times New Roman"/>
                <w:sz w:val="24"/>
                <w:szCs w:val="24"/>
              </w:rPr>
              <w:t>Общества</w:t>
            </w:r>
            <w:proofErr w:type="gramEnd"/>
            <w:r w:rsidRPr="00610E50">
              <w:rPr>
                <w:rFonts w:ascii="Times New Roman" w:hAnsi="Times New Roman" w:cs="Times New Roman"/>
                <w:sz w:val="24"/>
                <w:szCs w:val="24"/>
              </w:rPr>
              <w:t xml:space="preserve"> запрошенные им информацию и документы в полном объеме, за исключением случаев прямого запрета на предоставление информации и документов, установленных действующим законодательством Российской Федерации.</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Запрашиваемая членом Совета директоров Общества информация и документы направляются в адрес члена Совета директоров Общества в письменной форме за подписью Генерального директора Общества или его заместителя, курирующего вопросы корпоративного управления.</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Запрос на предоставление информации и документов со стороны члена Совета директоров Общества должен быть оформлен в письменной форме и содержать перечень запрашиваемой информации и документов. Запрос должен быть подписан членом Совета директоров Общества собственноручной подписью и направлен в адрес Генерального директора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t>17</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9"/>
              <w:ind w:left="0" w:firstLine="313"/>
              <w:contextualSpacing/>
              <w:jc w:val="both"/>
              <w:rPr>
                <w:sz w:val="24"/>
                <w:szCs w:val="24"/>
              </w:rPr>
            </w:pPr>
            <w:r w:rsidRPr="00610E50">
              <w:rPr>
                <w:sz w:val="24"/>
                <w:szCs w:val="24"/>
              </w:rPr>
              <w:t>3.4. Членам Совета директоров может выплачиваться вознаграждение и (или) компенсироваться расходы, связанные с исполнением членами Совета директоров своих функций, в порядке, установленном Положением о выплате членам Совета директоров вознаграждений и компенсаций, утверждаемом Общим собранием акционеров Общества.</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3.4. Впервые избранным в состав Совета директоров Общества директорам предоставляется возможность получить представление о стратегии Общества, принятой в Обществе системе корпоративного управления, системе управления рисками и внутреннего контроля, распределении обязанностей между исполнительными органами Общества и иную существенную информацию о производственной и финансово-хозяйственной деятельности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t>18</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9"/>
              <w:ind w:left="0" w:firstLine="29"/>
              <w:contextualSpacing/>
              <w:jc w:val="both"/>
              <w:rPr>
                <w:sz w:val="24"/>
                <w:szCs w:val="24"/>
              </w:rPr>
            </w:pPr>
            <w:r w:rsidRPr="00610E50">
              <w:rPr>
                <w:sz w:val="24"/>
                <w:szCs w:val="24"/>
              </w:rPr>
              <w:t xml:space="preserve">3.5. Члены Совета директоров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 </w:t>
            </w:r>
          </w:p>
          <w:p w:rsidR="003152AC" w:rsidRPr="00610E50" w:rsidRDefault="003152AC" w:rsidP="001E5DCC">
            <w:pPr>
              <w:pStyle w:val="aff9"/>
              <w:ind w:left="0" w:firstLine="29"/>
              <w:contextualSpacing/>
              <w:jc w:val="both"/>
              <w:rPr>
                <w:sz w:val="24"/>
                <w:szCs w:val="24"/>
              </w:rPr>
            </w:pPr>
            <w:r w:rsidRPr="00610E50">
              <w:rPr>
                <w:sz w:val="24"/>
                <w:szCs w:val="24"/>
              </w:rPr>
              <w:t>Член совета директоров, получивший доступ к конфиденциальной информации Общества, в том числе составляющей коммерческую тайну, обязан сохранять ее конфиденциальность.</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3.5. Члены Совета директоров Общества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Члены Совета директоров Общества обязаны сохранять конфиденциальность информации, являющейся коммерческой тайной Общества, а также иной конфиденциальной информации.</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19</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3.6. Члены Совета директоров несут ответственность перед Обществом за убытки, причиненные Обществу их виновными действиями (бездействием) в соответствии с действующим законодательством.</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    При этом не несут ответственности члены Совета директоров, голосовавшие против решения, которое повлекло причинение Обществу убытков, или не принимавшие участия в голосовании.</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3.6. Члены Совета директоров Общества несут ответственность за убытки, причиненные Обществу их виновными действиями (бездействием), если иные основания ответственности не установлены федеральными законами.</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При этом не несут ответственност</w:t>
            </w:r>
            <w:r w:rsidR="00DE1E2C" w:rsidRPr="00610E50">
              <w:rPr>
                <w:rFonts w:ascii="Times New Roman" w:hAnsi="Times New Roman" w:cs="Times New Roman"/>
                <w:sz w:val="24"/>
                <w:szCs w:val="24"/>
              </w:rPr>
              <w:t>ь</w:t>
            </w:r>
            <w:r w:rsidRPr="00610E50">
              <w:rPr>
                <w:rFonts w:ascii="Times New Roman" w:hAnsi="Times New Roman" w:cs="Times New Roman"/>
                <w:sz w:val="24"/>
                <w:szCs w:val="24"/>
              </w:rPr>
              <w:t xml:space="preserve"> члены Совета директоров Общества, голосовавшие против решения, которое повлекло причинение Обществу убытков, или не участвовавшие в голосовании.</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t>20</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3"/>
              <w:tabs>
                <w:tab w:val="left" w:pos="993"/>
                <w:tab w:val="num" w:pos="1288"/>
              </w:tabs>
              <w:ind w:left="35"/>
              <w:contextualSpacing/>
              <w:jc w:val="both"/>
              <w:rPr>
                <w:rFonts w:eastAsiaTheme="minorHAnsi"/>
                <w:szCs w:val="24"/>
                <w:lang w:eastAsia="en-US"/>
              </w:rPr>
            </w:pPr>
            <w:r w:rsidRPr="00610E50">
              <w:rPr>
                <w:rFonts w:eastAsiaTheme="minorHAnsi"/>
                <w:szCs w:val="24"/>
                <w:lang w:eastAsia="en-US"/>
              </w:rPr>
              <w:t>3.7. Члены Совета директоров должны воздерживаться от действий, которые приведут или могут привести к возникновению конфликта между их интересами и интересами Общества.</w:t>
            </w:r>
          </w:p>
          <w:p w:rsidR="003152AC" w:rsidRPr="00610E50" w:rsidRDefault="003152AC" w:rsidP="001E5DCC">
            <w:pPr>
              <w:pStyle w:val="aff3"/>
              <w:ind w:left="35"/>
              <w:contextualSpacing/>
              <w:jc w:val="both"/>
              <w:rPr>
                <w:szCs w:val="24"/>
              </w:rPr>
            </w:pPr>
            <w:r w:rsidRPr="00610E50">
              <w:rPr>
                <w:rFonts w:eastAsiaTheme="minorHAnsi"/>
                <w:szCs w:val="24"/>
                <w:lang w:eastAsia="en-US"/>
              </w:rPr>
              <w:t xml:space="preserve">    При возникновении потенциального конфликта интересов у члена Совета директоров, в том числе при наличии заинтересованности в совершении обществом сделки, такой член Совета директоров обязан незамедлительно сообщить об этом Совету директоров Общества и в любом случае ставить интересы Общества выше собственных интересов. Такое сообщение должно быть в любом случае сделано до начала обсуждения вопроса, по которому у такого члена Совета директоров имеется конфликт интересов, на заседании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spacing w:after="0"/>
              <w:jc w:val="center"/>
              <w:rPr>
                <w:rFonts w:ascii="Times New Roman" w:hAnsi="Times New Roman" w:cs="Times New Roman"/>
                <w:sz w:val="24"/>
                <w:szCs w:val="24"/>
              </w:rPr>
            </w:pPr>
            <w:r w:rsidRPr="00610E50">
              <w:rPr>
                <w:rFonts w:ascii="Times New Roman" w:hAnsi="Times New Roman" w:cs="Times New Roman"/>
                <w:sz w:val="24"/>
                <w:szCs w:val="24"/>
              </w:rPr>
              <w:t>21</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3"/>
              <w:ind w:left="0"/>
              <w:contextualSpacing/>
              <w:jc w:val="both"/>
              <w:rPr>
                <w:rFonts w:eastAsiaTheme="minorHAnsi"/>
                <w:szCs w:val="24"/>
                <w:lang w:eastAsia="en-US"/>
              </w:rPr>
            </w:pPr>
            <w:r w:rsidRPr="00610E50">
              <w:rPr>
                <w:rFonts w:eastAsiaTheme="minorHAnsi"/>
                <w:szCs w:val="24"/>
                <w:lang w:eastAsia="en-US"/>
              </w:rPr>
              <w:t>3.8. Члены Совета директоров в течение двух месяцев со дня, когда они узнали или должны были узнать о наступлении обстоятельств, в силу которых они могут быть признаны заинтересованными в совершении Обществом сделок, обязаны уведомить Общество:</w:t>
            </w:r>
          </w:p>
          <w:p w:rsidR="003152AC" w:rsidRPr="00610E50" w:rsidRDefault="003152AC" w:rsidP="001E5DCC">
            <w:pPr>
              <w:pStyle w:val="aff3"/>
              <w:ind w:left="35"/>
              <w:contextualSpacing/>
              <w:jc w:val="both"/>
              <w:rPr>
                <w:rFonts w:eastAsiaTheme="minorHAnsi"/>
                <w:szCs w:val="24"/>
                <w:lang w:eastAsia="en-US"/>
              </w:rPr>
            </w:pPr>
            <w:r w:rsidRPr="00610E50">
              <w:rPr>
                <w:rFonts w:eastAsiaTheme="minorHAnsi"/>
                <w:szCs w:val="24"/>
                <w:lang w:eastAsia="en-US"/>
              </w:rPr>
              <w:lastRenderedPageBreak/>
              <w:t>-</w:t>
            </w:r>
            <w:r w:rsidRPr="00610E50">
              <w:rPr>
                <w:rFonts w:eastAsiaTheme="minorHAnsi"/>
                <w:szCs w:val="24"/>
                <w:lang w:eastAsia="en-US"/>
              </w:rPr>
              <w:tab/>
              <w:t xml:space="preserve">о юридических лицах, в отношении которых они, их супруги, родители, дети, полнородные и </w:t>
            </w:r>
            <w:proofErr w:type="spellStart"/>
            <w:r w:rsidRPr="00610E50">
              <w:rPr>
                <w:rFonts w:eastAsiaTheme="minorHAnsi"/>
                <w:szCs w:val="24"/>
                <w:lang w:eastAsia="en-US"/>
              </w:rPr>
              <w:t>неполнородные</w:t>
            </w:r>
            <w:proofErr w:type="spellEnd"/>
            <w:r w:rsidRPr="00610E50">
              <w:rPr>
                <w:rFonts w:eastAsiaTheme="minorHAnsi"/>
                <w:szCs w:val="24"/>
                <w:lang w:eastAsia="en-US"/>
              </w:rPr>
              <w:t xml:space="preserve"> братья и сестры, усыновители и усыновленные и (или) их подконтрольные организации являются контролирующими лицами или имеют право давать обязательные указания;</w:t>
            </w:r>
          </w:p>
          <w:p w:rsidR="003152AC" w:rsidRPr="00610E50" w:rsidRDefault="003152AC" w:rsidP="001E5DCC">
            <w:pPr>
              <w:pStyle w:val="aff3"/>
              <w:ind w:left="35"/>
              <w:contextualSpacing/>
              <w:jc w:val="both"/>
              <w:rPr>
                <w:rFonts w:eastAsiaTheme="minorHAnsi"/>
                <w:szCs w:val="24"/>
                <w:lang w:eastAsia="en-US"/>
              </w:rPr>
            </w:pPr>
            <w:r w:rsidRPr="00610E50">
              <w:rPr>
                <w:rFonts w:eastAsiaTheme="minorHAnsi"/>
                <w:szCs w:val="24"/>
                <w:lang w:eastAsia="en-US"/>
              </w:rPr>
              <w:t>-</w:t>
            </w:r>
            <w:r w:rsidRPr="00610E50">
              <w:rPr>
                <w:rFonts w:eastAsiaTheme="minorHAnsi"/>
                <w:szCs w:val="24"/>
                <w:lang w:eastAsia="en-US"/>
              </w:rPr>
              <w:tab/>
              <w:t xml:space="preserve">о юридических лицах, в органах управления которых они, их супруги, родители, дети, полнородные и </w:t>
            </w:r>
            <w:proofErr w:type="spellStart"/>
            <w:r w:rsidRPr="00610E50">
              <w:rPr>
                <w:rFonts w:eastAsiaTheme="minorHAnsi"/>
                <w:szCs w:val="24"/>
                <w:lang w:eastAsia="en-US"/>
              </w:rPr>
              <w:t>неполнородные</w:t>
            </w:r>
            <w:proofErr w:type="spellEnd"/>
            <w:r w:rsidRPr="00610E50">
              <w:rPr>
                <w:rFonts w:eastAsiaTheme="minorHAnsi"/>
                <w:szCs w:val="24"/>
                <w:lang w:eastAsia="en-US"/>
              </w:rPr>
              <w:t xml:space="preserve"> братья и сестры, усыновители и усыновленные и (или) их подконтрольные лица занимают должности;</w:t>
            </w:r>
          </w:p>
          <w:p w:rsidR="003152AC" w:rsidRPr="00610E50" w:rsidRDefault="003152AC" w:rsidP="001E5DCC">
            <w:pPr>
              <w:pStyle w:val="aff3"/>
              <w:ind w:left="0"/>
              <w:contextualSpacing/>
              <w:jc w:val="both"/>
              <w:rPr>
                <w:rFonts w:eastAsiaTheme="minorHAnsi"/>
                <w:szCs w:val="24"/>
                <w:lang w:eastAsia="en-US"/>
              </w:rPr>
            </w:pPr>
            <w:r w:rsidRPr="00610E50">
              <w:rPr>
                <w:rFonts w:eastAsiaTheme="minorHAnsi"/>
                <w:szCs w:val="24"/>
                <w:lang w:eastAsia="en-US"/>
              </w:rPr>
              <w:t>-</w:t>
            </w:r>
            <w:r w:rsidRPr="00610E50">
              <w:rPr>
                <w:rFonts w:eastAsiaTheme="minorHAnsi"/>
                <w:szCs w:val="24"/>
                <w:lang w:eastAsia="en-US"/>
              </w:rPr>
              <w:tab/>
              <w:t>об известных им совершаемых или предполагаемых сделках, в которых они могут быть признаны заинтересованными лицами.</w:t>
            </w:r>
          </w:p>
          <w:p w:rsidR="003152AC" w:rsidRPr="00610E50" w:rsidRDefault="003152AC" w:rsidP="001E5DCC">
            <w:pPr>
              <w:pStyle w:val="aff3"/>
              <w:ind w:left="0"/>
              <w:contextualSpacing/>
              <w:jc w:val="both"/>
              <w:rPr>
                <w:szCs w:val="24"/>
              </w:rPr>
            </w:pPr>
            <w:r w:rsidRPr="00610E50">
              <w:rPr>
                <w:rFonts w:eastAsiaTheme="minorHAnsi"/>
                <w:szCs w:val="24"/>
                <w:lang w:eastAsia="en-US"/>
              </w:rPr>
              <w:t xml:space="preserve">В случае изменения указанных сведений члены Совета директоров Общества обязаны уведомить общество об изменении таких сведений в течение 14 календарных дней со дня, когда они узнали или должны были узнать об их изменении. </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Федеральный закон от 26.12.1995 №208-ФЗ (ред. от 30.11.2024) «Об акционерных </w:t>
            </w:r>
            <w:r w:rsidRPr="00610E50">
              <w:rPr>
                <w:rFonts w:ascii="Times New Roman" w:hAnsi="Times New Roman" w:cs="Times New Roman"/>
                <w:sz w:val="24"/>
                <w:szCs w:val="24"/>
              </w:rPr>
              <w:lastRenderedPageBreak/>
              <w:t>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22</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3"/>
              <w:ind w:left="0"/>
              <w:contextualSpacing/>
              <w:jc w:val="both"/>
              <w:rPr>
                <w:szCs w:val="24"/>
              </w:rPr>
            </w:pPr>
            <w:r w:rsidRPr="00610E50">
              <w:rPr>
                <w:rFonts w:eastAsiaTheme="minorHAnsi"/>
                <w:szCs w:val="24"/>
                <w:lang w:eastAsia="en-US"/>
              </w:rPr>
              <w:t>3.9. В состав Совета директоров Общества могут входить независимые директора, которые обладают достаточным профессионализмом, опытом и самостоятельностью для формирования собственной позиции, способны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t>23</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3"/>
              <w:ind w:left="0"/>
              <w:contextualSpacing/>
              <w:jc w:val="both"/>
              <w:rPr>
                <w:szCs w:val="24"/>
              </w:rPr>
            </w:pPr>
            <w:r w:rsidRPr="00610E50">
              <w:rPr>
                <w:rFonts w:eastAsiaTheme="minorHAnsi"/>
                <w:szCs w:val="24"/>
                <w:lang w:eastAsia="en-US"/>
              </w:rPr>
              <w:t xml:space="preserve">3.10. Независимый директор должен воздерживаться от совершения действий, в результате которых он может перестать быть </w:t>
            </w:r>
            <w:r w:rsidRPr="00610E50">
              <w:rPr>
                <w:rFonts w:eastAsiaTheme="minorHAnsi"/>
                <w:szCs w:val="24"/>
                <w:lang w:eastAsia="en-US"/>
              </w:rPr>
              <w:lastRenderedPageBreak/>
              <w:t>независимым. Член совета директоров обязан уведомить Совет директоров Общества об обстоятельствах, в результате которых он перестает быть независимым, в течение 5 рабочих дней с даты возникновения таких обстоятельств.</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24</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3"/>
              <w:ind w:left="35"/>
              <w:contextualSpacing/>
              <w:jc w:val="both"/>
              <w:rPr>
                <w:rFonts w:eastAsiaTheme="minorHAnsi"/>
                <w:szCs w:val="24"/>
                <w:lang w:eastAsia="en-US"/>
              </w:rPr>
            </w:pPr>
            <w:r w:rsidRPr="00610E50">
              <w:rPr>
                <w:rFonts w:eastAsiaTheme="minorHAnsi"/>
                <w:szCs w:val="24"/>
                <w:lang w:eastAsia="en-US"/>
              </w:rPr>
              <w:t>3.11. Совет директоров Общества в исключительных случаях может признать независимым члена Совета директоров, несмотря на наличие у него формальных критериев зависимости (связанности с Обществом, существенным акционером Общества, существенным контрагентом или конкурентом Общества, государством и/или муниципальным образованием), в случае, если такая связанность не будет оказывать влияния на способность соответствующего члена Совета директоров выносить независимые, объективные и добросовестные суждения.</w:t>
            </w:r>
          </w:p>
          <w:p w:rsidR="003152AC" w:rsidRPr="00610E50" w:rsidRDefault="003152AC" w:rsidP="001E5DCC">
            <w:pPr>
              <w:pStyle w:val="aff3"/>
              <w:ind w:left="35"/>
              <w:contextualSpacing/>
              <w:jc w:val="both"/>
              <w:rPr>
                <w:szCs w:val="24"/>
              </w:rPr>
            </w:pPr>
            <w:r w:rsidRPr="00610E50">
              <w:rPr>
                <w:rFonts w:eastAsiaTheme="minorHAnsi"/>
                <w:szCs w:val="24"/>
                <w:lang w:eastAsia="en-US"/>
              </w:rPr>
              <w:t xml:space="preserve"> Общество при признании члена Совета директоров независимым директором оценке соответствия кандидатов в члены Совета директоров или членов Совета директоров критериям независимости руководствуется требованиями Правил листинга ПАО Московская Биржа.</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rPr>
                <w:rFonts w:ascii="Times New Roman" w:hAnsi="Times New Roman" w:cs="Times New Roman"/>
                <w:sz w:val="24"/>
                <w:szCs w:val="24"/>
              </w:rPr>
            </w:pPr>
            <w:r w:rsidRPr="00610E50">
              <w:rPr>
                <w:rFonts w:ascii="Times New Roman" w:hAnsi="Times New Roman" w:cs="Times New Roman"/>
                <w:sz w:val="24"/>
                <w:szCs w:val="24"/>
              </w:rPr>
              <w:t>25</w:t>
            </w:r>
          </w:p>
        </w:tc>
        <w:tc>
          <w:tcPr>
            <w:tcW w:w="519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pStyle w:val="aff3"/>
              <w:ind w:left="0"/>
              <w:contextualSpacing/>
              <w:jc w:val="both"/>
              <w:rPr>
                <w:rFonts w:eastAsiaTheme="minorHAnsi"/>
                <w:szCs w:val="24"/>
                <w:lang w:eastAsia="en-US"/>
              </w:rPr>
            </w:pPr>
            <w:r w:rsidRPr="00610E50">
              <w:rPr>
                <w:rFonts w:eastAsiaTheme="minorHAnsi"/>
                <w:szCs w:val="24"/>
                <w:lang w:eastAsia="en-US"/>
              </w:rPr>
              <w:t>3.12.</w:t>
            </w:r>
            <w:r w:rsidRPr="00610E50">
              <w:rPr>
                <w:rFonts w:eastAsiaTheme="minorHAnsi"/>
                <w:szCs w:val="24"/>
                <w:lang w:eastAsia="en-US"/>
              </w:rPr>
              <w:tab/>
              <w:t>В случае если Председатель Совета директоров Общества не является независимым директором, члены Совета директоров из числа избранных независимых директоров вправе избрать Старшего независимого директора, который:</w:t>
            </w:r>
          </w:p>
          <w:p w:rsidR="003152AC" w:rsidRPr="00610E50" w:rsidRDefault="003152AC" w:rsidP="001E5DCC">
            <w:pPr>
              <w:pStyle w:val="aff3"/>
              <w:ind w:left="35"/>
              <w:contextualSpacing/>
              <w:jc w:val="both"/>
              <w:rPr>
                <w:rFonts w:eastAsiaTheme="minorHAnsi"/>
                <w:szCs w:val="24"/>
                <w:lang w:eastAsia="en-US"/>
              </w:rPr>
            </w:pPr>
            <w:r w:rsidRPr="00610E50">
              <w:rPr>
                <w:rFonts w:eastAsiaTheme="minorHAnsi"/>
                <w:szCs w:val="24"/>
                <w:lang w:eastAsia="en-US"/>
              </w:rPr>
              <w:t xml:space="preserve">- координирует взаимодействие между независимыми директорами, в том числе, </w:t>
            </w:r>
            <w:r w:rsidRPr="00610E50">
              <w:rPr>
                <w:rFonts w:eastAsiaTheme="minorHAnsi"/>
                <w:szCs w:val="24"/>
                <w:lang w:eastAsia="en-US"/>
              </w:rPr>
              <w:lastRenderedPageBreak/>
              <w:t>созывает по мере необходимости встречи независимых директоров и председательствует на них;</w:t>
            </w:r>
          </w:p>
          <w:p w:rsidR="003152AC" w:rsidRPr="00610E50" w:rsidRDefault="003152AC" w:rsidP="001E5DCC">
            <w:pPr>
              <w:pStyle w:val="aff3"/>
              <w:ind w:left="35"/>
              <w:contextualSpacing/>
              <w:jc w:val="both"/>
              <w:rPr>
                <w:rFonts w:eastAsiaTheme="minorHAnsi"/>
                <w:szCs w:val="24"/>
                <w:lang w:eastAsia="en-US"/>
              </w:rPr>
            </w:pPr>
            <w:r w:rsidRPr="00610E50">
              <w:rPr>
                <w:rFonts w:eastAsiaTheme="minorHAnsi"/>
                <w:szCs w:val="24"/>
                <w:lang w:eastAsia="en-US"/>
              </w:rPr>
              <w:t>- совместно с Председателем Совета директоров способствует эффективной организации работы Совета директоров, налаживанию и поддержанию диалога между членами Совета директоров и акционерами Общества;</w:t>
            </w:r>
          </w:p>
          <w:p w:rsidR="003152AC" w:rsidRPr="00610E50" w:rsidRDefault="003152AC" w:rsidP="001E5DCC">
            <w:pPr>
              <w:pStyle w:val="aff3"/>
              <w:ind w:left="0"/>
              <w:contextualSpacing/>
              <w:jc w:val="both"/>
              <w:rPr>
                <w:rFonts w:eastAsiaTheme="minorHAnsi"/>
                <w:szCs w:val="24"/>
                <w:lang w:eastAsia="en-US"/>
              </w:rPr>
            </w:pPr>
            <w:r w:rsidRPr="00610E50">
              <w:rPr>
                <w:rFonts w:eastAsiaTheme="minorHAnsi"/>
                <w:szCs w:val="24"/>
                <w:lang w:eastAsia="en-US"/>
              </w:rPr>
              <w:t>- в ситуациях конфликта, в частности в случае существенных разногласий между членами Совета директоров, предпринимает усилия по разрешению конфликта путем взаимодействия с его участниками;</w:t>
            </w:r>
          </w:p>
          <w:p w:rsidR="003152AC" w:rsidRPr="00610E50" w:rsidRDefault="003152AC" w:rsidP="001E5DCC">
            <w:pPr>
              <w:pStyle w:val="aff3"/>
              <w:ind w:left="0"/>
              <w:contextualSpacing/>
              <w:jc w:val="both"/>
              <w:rPr>
                <w:szCs w:val="24"/>
              </w:rPr>
            </w:pPr>
            <w:r w:rsidRPr="00610E50">
              <w:rPr>
                <w:rFonts w:eastAsiaTheme="minorHAnsi"/>
                <w:szCs w:val="24"/>
                <w:lang w:eastAsia="en-US"/>
              </w:rPr>
              <w:t>- играет ключевую роль в ходе оценки эффективности Председателя Совета директоров Общества, проводимой независимыми директорами.</w:t>
            </w:r>
          </w:p>
        </w:tc>
        <w:tc>
          <w:tcPr>
            <w:tcW w:w="5528" w:type="dxa"/>
            <w:tcBorders>
              <w:top w:val="single" w:sz="4" w:space="0" w:color="000000"/>
              <w:left w:val="single" w:sz="4" w:space="0" w:color="000000"/>
              <w:bottom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456C7A" w:rsidRPr="00610E50" w:rsidTr="00507CE1">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56C7A" w:rsidRPr="00610E50" w:rsidRDefault="00456C7A" w:rsidP="00456C7A">
            <w:pPr>
              <w:spacing w:after="0" w:line="240" w:lineRule="auto"/>
              <w:jc w:val="center"/>
              <w:rPr>
                <w:rFonts w:ascii="Times New Roman" w:hAnsi="Times New Roman" w:cs="Times New Roman"/>
                <w:sz w:val="24"/>
                <w:szCs w:val="24"/>
              </w:rPr>
            </w:pPr>
            <w:r w:rsidRPr="00610E50">
              <w:rPr>
                <w:rFonts w:ascii="Times New Roman" w:hAnsi="Times New Roman" w:cs="Times New Roman"/>
                <w:b/>
                <w:sz w:val="24"/>
                <w:szCs w:val="24"/>
              </w:rPr>
              <w:t>Раздел 4 Корпоративный секретарь Общества</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t>26</w:t>
            </w:r>
          </w:p>
        </w:tc>
        <w:tc>
          <w:tcPr>
            <w:tcW w:w="5198" w:type="dxa"/>
            <w:tcBorders>
              <w:top w:val="single" w:sz="4" w:space="0" w:color="000000"/>
              <w:left w:val="single" w:sz="4" w:space="0" w:color="000000"/>
              <w:bottom w:val="single" w:sz="4" w:space="0" w:color="000000"/>
            </w:tcBorders>
            <w:shd w:val="clear" w:color="auto" w:fill="auto"/>
            <w:vAlign w:val="center"/>
          </w:tcPr>
          <w:p w:rsidR="003152AC" w:rsidRPr="00610E50" w:rsidRDefault="003152AC" w:rsidP="003152AC">
            <w:pPr>
              <w:spacing w:after="0" w:line="240" w:lineRule="auto"/>
              <w:ind w:firstLine="313"/>
              <w:jc w:val="both"/>
              <w:rPr>
                <w:rFonts w:ascii="Times New Roman" w:hAnsi="Times New Roman" w:cs="Times New Roman"/>
                <w:sz w:val="24"/>
                <w:szCs w:val="24"/>
              </w:rPr>
            </w:pPr>
            <w:r w:rsidRPr="00610E50">
              <w:rPr>
                <w:rFonts w:ascii="Times New Roman" w:hAnsi="Times New Roman" w:cs="Times New Roman"/>
                <w:sz w:val="24"/>
                <w:szCs w:val="24"/>
              </w:rPr>
              <w:t>4.1.</w:t>
            </w:r>
            <w:r w:rsidRPr="00610E50">
              <w:rPr>
                <w:rFonts w:ascii="Times New Roman" w:hAnsi="Times New Roman" w:cs="Times New Roman"/>
                <w:sz w:val="24"/>
                <w:szCs w:val="24"/>
              </w:rPr>
              <w:tab/>
              <w:t>Техническое (информационное, документарное, протокольное, секретарское) обеспечение текущей деятельности Совета директоров осуществляет Корпоративный секретарь Общества, действующий на основании Устава Общества, настоящего Положения, Положения о Корпоративном Секретаре Общества, иных внутренних документов Общества и в соответствии с поручениями Председателя Совета директоров.</w:t>
            </w:r>
          </w:p>
        </w:tc>
        <w:tc>
          <w:tcPr>
            <w:tcW w:w="5528" w:type="dxa"/>
            <w:tcBorders>
              <w:top w:val="single" w:sz="4" w:space="0" w:color="000000"/>
              <w:left w:val="single" w:sz="4" w:space="0" w:color="000000"/>
              <w:bottom w:val="single" w:sz="4" w:space="0" w:color="000000"/>
            </w:tcBorders>
            <w:shd w:val="clear" w:color="auto" w:fill="auto"/>
            <w:vAlign w:val="center"/>
          </w:tcPr>
          <w:p w:rsidR="003152AC" w:rsidRPr="00610E50" w:rsidRDefault="003152AC" w:rsidP="003152AC">
            <w:pPr>
              <w:spacing w:after="0" w:line="240" w:lineRule="auto"/>
              <w:ind w:firstLine="32"/>
              <w:jc w:val="both"/>
              <w:rPr>
                <w:rFonts w:ascii="Times New Roman" w:hAnsi="Times New Roman" w:cs="Times New Roman"/>
                <w:sz w:val="24"/>
                <w:szCs w:val="24"/>
              </w:rPr>
            </w:pPr>
            <w:r w:rsidRPr="00610E50">
              <w:rPr>
                <w:rFonts w:ascii="Times New Roman" w:hAnsi="Times New Roman" w:cs="Times New Roman"/>
                <w:sz w:val="24"/>
                <w:szCs w:val="24"/>
              </w:rPr>
              <w:t>4.1. Техническое (информационное, документарное, протокольное, секретарское) обеспечение текущей деятельности Совета директоров Общества осуществляет Корпоративный секретарь Общества, действующий на основании Устава Общества, настоящего Положения, Положения о Корпоративном секретаре Общества, иных внутренних документов Общества и в соответствии с поручениями Председателя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152A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152AC" w:rsidRPr="00610E50" w:rsidRDefault="003152AC" w:rsidP="003152AC">
            <w:pPr>
              <w:jc w:val="center"/>
              <w:rPr>
                <w:rFonts w:ascii="Times New Roman" w:hAnsi="Times New Roman" w:cs="Times New Roman"/>
                <w:sz w:val="24"/>
                <w:szCs w:val="24"/>
              </w:rPr>
            </w:pPr>
            <w:r w:rsidRPr="00610E50">
              <w:rPr>
                <w:rFonts w:ascii="Times New Roman" w:hAnsi="Times New Roman" w:cs="Times New Roman"/>
                <w:sz w:val="24"/>
                <w:szCs w:val="24"/>
              </w:rPr>
              <w:t>27</w:t>
            </w:r>
          </w:p>
        </w:tc>
        <w:tc>
          <w:tcPr>
            <w:tcW w:w="5198" w:type="dxa"/>
            <w:tcBorders>
              <w:top w:val="single" w:sz="4" w:space="0" w:color="000000"/>
              <w:left w:val="single" w:sz="4" w:space="0" w:color="000000"/>
              <w:bottom w:val="single" w:sz="4" w:space="0" w:color="000000"/>
            </w:tcBorders>
            <w:shd w:val="clear" w:color="auto" w:fill="auto"/>
            <w:vAlign w:val="center"/>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4.2.</w:t>
            </w:r>
            <w:r w:rsidRPr="00610E50">
              <w:rPr>
                <w:rFonts w:ascii="Times New Roman" w:hAnsi="Times New Roman" w:cs="Times New Roman"/>
                <w:sz w:val="24"/>
                <w:szCs w:val="24"/>
              </w:rPr>
              <w:tab/>
              <w:t xml:space="preserve">Статус Корпоративного секретаря, его функции, требования к его кандидатуре, порядок назначения и прекращения полномочий Корпоративного секретаря, его подчиненность и порядок взаимодействия с органами управления и структурными подразделениями Общества, а </w:t>
            </w:r>
            <w:r w:rsidRPr="00610E50">
              <w:rPr>
                <w:rFonts w:ascii="Times New Roman" w:hAnsi="Times New Roman" w:cs="Times New Roman"/>
                <w:sz w:val="24"/>
                <w:szCs w:val="24"/>
              </w:rPr>
              <w:lastRenderedPageBreak/>
              <w:t xml:space="preserve">также иные вопросы деятельности Корпоративного секретаря Общества определяются Положением о Корпоративном секретаре Общества, утверждаемым решением Совета директоров Общества.  </w:t>
            </w:r>
          </w:p>
        </w:tc>
        <w:tc>
          <w:tcPr>
            <w:tcW w:w="5528" w:type="dxa"/>
            <w:tcBorders>
              <w:top w:val="single" w:sz="4" w:space="0" w:color="000000"/>
              <w:left w:val="single" w:sz="4" w:space="0" w:color="000000"/>
              <w:bottom w:val="single" w:sz="4" w:space="0" w:color="000000"/>
            </w:tcBorders>
            <w:shd w:val="clear" w:color="auto" w:fill="auto"/>
            <w:vAlign w:val="center"/>
          </w:tcPr>
          <w:p w:rsidR="003152AC" w:rsidRPr="00610E50" w:rsidRDefault="003152AC" w:rsidP="003152AC">
            <w:pPr>
              <w:spacing w:after="0" w:line="240" w:lineRule="auto"/>
              <w:ind w:firstLine="32"/>
              <w:jc w:val="both"/>
              <w:rPr>
                <w:rFonts w:ascii="Times New Roman" w:hAnsi="Times New Roman" w:cs="Times New Roman"/>
                <w:sz w:val="24"/>
                <w:szCs w:val="24"/>
              </w:rPr>
            </w:pPr>
            <w:r w:rsidRPr="00610E50">
              <w:rPr>
                <w:rFonts w:ascii="Times New Roman" w:hAnsi="Times New Roman" w:cs="Times New Roman"/>
                <w:sz w:val="24"/>
                <w:szCs w:val="24"/>
              </w:rPr>
              <w:lastRenderedPageBreak/>
              <w:t xml:space="preserve">4.2. Статус Корпоративного секретаря Общества, его функции, требования к его кандидатуре, порядок назначения и прекращения полномочий Корпоративного секретаря Общества, его подчиненность и порядок взаимодействия с органами управления и структурными </w:t>
            </w:r>
            <w:r w:rsidRPr="00610E50">
              <w:rPr>
                <w:rFonts w:ascii="Times New Roman" w:hAnsi="Times New Roman" w:cs="Times New Roman"/>
                <w:sz w:val="24"/>
                <w:szCs w:val="24"/>
              </w:rPr>
              <w:lastRenderedPageBreak/>
              <w:t xml:space="preserve">подразделениями Общества, а также иные вопросы деятельности Корпоративного секретаря Общества определяются Положением о Корпоративном секретаре Общества, утверждаемым решением Совета директоров Общества. </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152AC" w:rsidRPr="00610E50" w:rsidRDefault="003152AC" w:rsidP="003152A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Федеральный закон от 26.12.1995 №208-ФЗ (ред. от 30.11.2024) «Об акционерных </w:t>
            </w:r>
            <w:r w:rsidRPr="00610E50">
              <w:rPr>
                <w:rFonts w:ascii="Times New Roman" w:hAnsi="Times New Roman" w:cs="Times New Roman"/>
                <w:sz w:val="24"/>
                <w:szCs w:val="24"/>
              </w:rPr>
              <w:lastRenderedPageBreak/>
              <w:t>обществах» (с изм. и доп., вступ. в силу с 01.03.2025).</w:t>
            </w:r>
          </w:p>
        </w:tc>
      </w:tr>
      <w:tr w:rsidR="00456C7A" w:rsidRPr="00610E50" w:rsidTr="00F629B8">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56C7A" w:rsidRPr="00610E50" w:rsidRDefault="00456C7A" w:rsidP="00456C7A">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lastRenderedPageBreak/>
              <w:t>Раздел 5</w:t>
            </w:r>
          </w:p>
        </w:tc>
      </w:tr>
      <w:tr w:rsidR="001E5DC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jc w:val="center"/>
              <w:rPr>
                <w:rFonts w:ascii="Times New Roman" w:hAnsi="Times New Roman" w:cs="Times New Roman"/>
                <w:sz w:val="24"/>
                <w:szCs w:val="24"/>
              </w:rPr>
            </w:pPr>
            <w:r w:rsidRPr="00610E50">
              <w:rPr>
                <w:rFonts w:ascii="Times New Roman" w:hAnsi="Times New Roman" w:cs="Times New Roman"/>
                <w:sz w:val="24"/>
                <w:szCs w:val="24"/>
              </w:rPr>
              <w:t>28</w:t>
            </w:r>
          </w:p>
        </w:tc>
        <w:tc>
          <w:tcPr>
            <w:tcW w:w="519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b/>
                <w:sz w:val="24"/>
                <w:szCs w:val="24"/>
              </w:rPr>
              <w:t>5. Организация работы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ind w:firstLine="457"/>
              <w:jc w:val="both"/>
              <w:rPr>
                <w:rFonts w:ascii="Times New Roman" w:hAnsi="Times New Roman" w:cs="Times New Roman"/>
                <w:b/>
                <w:sz w:val="24"/>
                <w:szCs w:val="24"/>
              </w:rPr>
            </w:pPr>
            <w:r w:rsidRPr="00610E50">
              <w:rPr>
                <w:rFonts w:ascii="Times New Roman" w:hAnsi="Times New Roman" w:cs="Times New Roman"/>
                <w:b/>
                <w:sz w:val="24"/>
                <w:szCs w:val="24"/>
              </w:rPr>
              <w:t>5. Комитеты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1E5DC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jc w:val="center"/>
              <w:rPr>
                <w:rFonts w:ascii="Times New Roman" w:hAnsi="Times New Roman" w:cs="Times New Roman"/>
                <w:sz w:val="24"/>
                <w:szCs w:val="24"/>
              </w:rPr>
            </w:pPr>
            <w:r w:rsidRPr="00610E50">
              <w:rPr>
                <w:rFonts w:ascii="Times New Roman" w:hAnsi="Times New Roman" w:cs="Times New Roman"/>
                <w:sz w:val="24"/>
                <w:szCs w:val="24"/>
              </w:rPr>
              <w:t>29</w:t>
            </w:r>
          </w:p>
        </w:tc>
        <w:tc>
          <w:tcPr>
            <w:tcW w:w="519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5.1.</w:t>
            </w:r>
            <w:r w:rsidRPr="00610E50">
              <w:rPr>
                <w:rFonts w:ascii="Times New Roman" w:hAnsi="Times New Roman" w:cs="Times New Roman"/>
                <w:sz w:val="24"/>
                <w:szCs w:val="24"/>
              </w:rPr>
              <w:tab/>
              <w:t>Заседания Совета директоров проводятся в соответствии с утвержденным Планом работы Совета директоров, а также по мере необходимости, но не реже одного раза в шесть недель, если иное не установлено настоящим Положением.</w:t>
            </w:r>
          </w:p>
        </w:tc>
        <w:tc>
          <w:tcPr>
            <w:tcW w:w="552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ind w:firstLine="32"/>
              <w:jc w:val="both"/>
              <w:rPr>
                <w:rFonts w:ascii="Times New Roman" w:hAnsi="Times New Roman" w:cs="Times New Roman"/>
                <w:sz w:val="24"/>
                <w:szCs w:val="24"/>
              </w:rPr>
            </w:pPr>
            <w:r w:rsidRPr="00610E50">
              <w:rPr>
                <w:rFonts w:ascii="Times New Roman" w:hAnsi="Times New Roman" w:cs="Times New Roman"/>
                <w:sz w:val="24"/>
                <w:szCs w:val="24"/>
              </w:rPr>
              <w:t>5.1. Комитеты Совета директоров Общества формируются по решению Совета директоров Общества в порядке, определенном Положениями о Комитетах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1E5DC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jc w:val="center"/>
              <w:rPr>
                <w:rFonts w:ascii="Times New Roman" w:hAnsi="Times New Roman" w:cs="Times New Roman"/>
                <w:sz w:val="24"/>
                <w:szCs w:val="24"/>
              </w:rPr>
            </w:pPr>
            <w:r w:rsidRPr="00610E50">
              <w:rPr>
                <w:rFonts w:ascii="Times New Roman" w:hAnsi="Times New Roman" w:cs="Times New Roman"/>
                <w:sz w:val="24"/>
                <w:szCs w:val="24"/>
              </w:rPr>
              <w:t>30</w:t>
            </w:r>
          </w:p>
        </w:tc>
        <w:tc>
          <w:tcPr>
            <w:tcW w:w="519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5.2.</w:t>
            </w:r>
            <w:r w:rsidRPr="00610E50">
              <w:rPr>
                <w:rFonts w:ascii="Times New Roman" w:hAnsi="Times New Roman" w:cs="Times New Roman"/>
                <w:sz w:val="24"/>
                <w:szCs w:val="24"/>
              </w:rPr>
              <w:tab/>
              <w:t>В случае необходимости Председатель Совета директоров может принять решение о проведении внепланового заседания Совета директоров, об изменении даты проведения заседания Совета директоров, о включении в повестку дня заседания Совета директоров дополнительных вопросов, а также о направлении скорректированных материалов по вопросам повестки дня заседания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5.2. Комитеты Совета директоров Общества являются консультативно-совещательными органами, обеспечивающими эффективное выполнение Советом директоров Общества своих функций, и создаются для предварительного рассмотрения наиболее важных вопросов деятельности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1E5DC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jc w:val="center"/>
              <w:rPr>
                <w:rFonts w:ascii="Times New Roman" w:hAnsi="Times New Roman" w:cs="Times New Roman"/>
                <w:sz w:val="24"/>
                <w:szCs w:val="24"/>
              </w:rPr>
            </w:pPr>
            <w:r w:rsidRPr="00610E50">
              <w:rPr>
                <w:rFonts w:ascii="Times New Roman" w:hAnsi="Times New Roman" w:cs="Times New Roman"/>
                <w:sz w:val="24"/>
                <w:szCs w:val="24"/>
              </w:rPr>
              <w:t>31</w:t>
            </w:r>
          </w:p>
        </w:tc>
        <w:tc>
          <w:tcPr>
            <w:tcW w:w="519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5.3.</w:t>
            </w:r>
            <w:r w:rsidRPr="00610E50">
              <w:rPr>
                <w:rFonts w:ascii="Times New Roman" w:hAnsi="Times New Roman" w:cs="Times New Roman"/>
                <w:sz w:val="24"/>
                <w:szCs w:val="24"/>
              </w:rPr>
              <w:tab/>
              <w:t>План работы Совета директоров.</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5.3.1. План работы Совета директоров может формироваться по следующим основным направлениям:</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стратегическое развитие Общества;</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среднесрочное и текущее планирование деятельности Общества;</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w:t>
            </w:r>
            <w:r w:rsidRPr="00610E50">
              <w:rPr>
                <w:rFonts w:ascii="Times New Roman" w:hAnsi="Times New Roman" w:cs="Times New Roman"/>
                <w:sz w:val="24"/>
                <w:szCs w:val="24"/>
              </w:rPr>
              <w:tab/>
              <w:t>организация деятельности Совета директоров;</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контроль за выполнением решений Совета директоров и Общего собрания акционеров.</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5.3.2. План работы Совета директоров должен включать:</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w:t>
            </w:r>
            <w:r w:rsidRPr="00610E50">
              <w:rPr>
                <w:rFonts w:ascii="Times New Roman" w:hAnsi="Times New Roman" w:cs="Times New Roman"/>
                <w:sz w:val="24"/>
                <w:szCs w:val="24"/>
              </w:rPr>
              <w:tab/>
              <w:t>вопросы, подлежащие рассмотрению на заседаниях Совета директоров Общества в текущем году (поквартально);</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w:t>
            </w:r>
            <w:r w:rsidRPr="00610E50">
              <w:rPr>
                <w:rFonts w:ascii="Times New Roman" w:hAnsi="Times New Roman" w:cs="Times New Roman"/>
                <w:sz w:val="24"/>
                <w:szCs w:val="24"/>
              </w:rPr>
              <w:tab/>
              <w:t>перечень лиц (органов управления Общества), ответственных за подготовку вопросов к рассмотрению на заседаниях Совета директоров (члены Совета директоров, Генеральный директор, иные лица);</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3) форму заседания (заочное голосование, заседание в форме совместного присутствия – очная форма).</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5.3.3. План работы Совета директоров формируется на основе предложений Председателя и членов Совета директоров, Ревизионной комиссии Общества, Генерального директора Общества, члена Правления, Аудитора Общества с соблюдением требований, установленных первым и вторым абзацами пункта 6.4 настоящего Положения.</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Указанные предложения направляются Председателю Совета директоров в письменной форме с одновременным отправлением копии предложений Корпоративному секретарю.</w:t>
            </w:r>
          </w:p>
        </w:tc>
        <w:tc>
          <w:tcPr>
            <w:tcW w:w="552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5.3. Руководство деятельностью Комитетов Совета директоров Общества осуществляет Председатель Комитета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1E5DC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jc w:val="center"/>
              <w:rPr>
                <w:rFonts w:ascii="Times New Roman" w:hAnsi="Times New Roman" w:cs="Times New Roman"/>
                <w:sz w:val="24"/>
                <w:szCs w:val="24"/>
              </w:rPr>
            </w:pPr>
            <w:r w:rsidRPr="00610E50">
              <w:rPr>
                <w:rFonts w:ascii="Times New Roman" w:hAnsi="Times New Roman" w:cs="Times New Roman"/>
                <w:sz w:val="24"/>
                <w:szCs w:val="24"/>
              </w:rPr>
              <w:t>32</w:t>
            </w:r>
          </w:p>
        </w:tc>
        <w:tc>
          <w:tcPr>
            <w:tcW w:w="519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tabs>
                <w:tab w:val="num" w:pos="861"/>
              </w:tabs>
              <w:spacing w:after="0" w:line="240" w:lineRule="auto"/>
              <w:ind w:firstLine="29"/>
              <w:jc w:val="both"/>
              <w:rPr>
                <w:rFonts w:ascii="Times New Roman" w:eastAsia="Times New Roman" w:hAnsi="Times New Roman" w:cs="Times New Roman"/>
                <w:bCs/>
                <w:spacing w:val="-2"/>
                <w:sz w:val="24"/>
                <w:szCs w:val="24"/>
                <w:lang w:eastAsia="ru-RU"/>
              </w:rPr>
            </w:pPr>
            <w:r w:rsidRPr="00610E50">
              <w:rPr>
                <w:rFonts w:ascii="Times New Roman" w:eastAsia="Times New Roman" w:hAnsi="Times New Roman" w:cs="Times New Roman"/>
                <w:bCs/>
                <w:spacing w:val="-2"/>
                <w:sz w:val="24"/>
                <w:szCs w:val="24"/>
                <w:lang w:eastAsia="ru-RU"/>
              </w:rPr>
              <w:t>5.4.</w:t>
            </w:r>
            <w:r w:rsidRPr="00610E50">
              <w:rPr>
                <w:rFonts w:ascii="Times New Roman" w:eastAsia="Times New Roman" w:hAnsi="Times New Roman" w:cs="Times New Roman"/>
                <w:bCs/>
                <w:spacing w:val="-2"/>
                <w:sz w:val="24"/>
                <w:szCs w:val="24"/>
                <w:lang w:eastAsia="ru-RU"/>
              </w:rPr>
              <w:tab/>
              <w:t xml:space="preserve">Заседания Совета директоров могут проводиться с использованием специализированной автоматизированной информационной системы, предназначенной для </w:t>
            </w:r>
            <w:r w:rsidRPr="00610E50">
              <w:rPr>
                <w:rFonts w:ascii="Times New Roman" w:eastAsia="Times New Roman" w:hAnsi="Times New Roman" w:cs="Times New Roman"/>
                <w:bCs/>
                <w:spacing w:val="-2"/>
                <w:sz w:val="24"/>
                <w:szCs w:val="24"/>
                <w:lang w:eastAsia="ru-RU"/>
              </w:rPr>
              <w:lastRenderedPageBreak/>
              <w:t>проведения заседаний Совета директоров Общества, в том числе, рассылки уведомлений, материалов (информации) по вопросам повестки дня, голосования членов Совета директоров Общества и подведения итогов (далее – автоматизированная информационная система).</w:t>
            </w:r>
          </w:p>
        </w:tc>
        <w:tc>
          <w:tcPr>
            <w:tcW w:w="552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1E5DC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jc w:val="center"/>
              <w:rPr>
                <w:rFonts w:ascii="Times New Roman" w:hAnsi="Times New Roman" w:cs="Times New Roman"/>
                <w:sz w:val="24"/>
                <w:szCs w:val="24"/>
              </w:rPr>
            </w:pPr>
            <w:r w:rsidRPr="00610E50">
              <w:rPr>
                <w:rFonts w:ascii="Times New Roman" w:hAnsi="Times New Roman" w:cs="Times New Roman"/>
                <w:sz w:val="24"/>
                <w:szCs w:val="24"/>
              </w:rPr>
              <w:t>33</w:t>
            </w:r>
          </w:p>
        </w:tc>
        <w:tc>
          <w:tcPr>
            <w:tcW w:w="519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5.5.</w:t>
            </w:r>
            <w:r w:rsidRPr="00610E50">
              <w:rPr>
                <w:rFonts w:ascii="Times New Roman" w:hAnsi="Times New Roman" w:cs="Times New Roman"/>
                <w:sz w:val="24"/>
                <w:szCs w:val="24"/>
              </w:rPr>
              <w:tab/>
              <w:t>Совет директоров вправе ежегодно проводить оценку эффективности работы Совета директоров самостоятельно (самооценка) или с привлечением независимой внешней организации (консультанта), обладающей необходимой квалификацией для проведения такой оценки.</w:t>
            </w:r>
          </w:p>
        </w:tc>
        <w:tc>
          <w:tcPr>
            <w:tcW w:w="552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1E5DCC" w:rsidRPr="00610E50" w:rsidTr="00507CE1">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E5DCC" w:rsidRPr="00610E50" w:rsidRDefault="001E5DCC" w:rsidP="001E5DCC">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t>Раздел 6</w:t>
            </w:r>
          </w:p>
        </w:tc>
      </w:tr>
      <w:tr w:rsidR="001E5DC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1E5DCC" w:rsidRPr="00610E50" w:rsidRDefault="003C6B38" w:rsidP="001E5DCC">
            <w:pPr>
              <w:jc w:val="center"/>
              <w:rPr>
                <w:rFonts w:ascii="Times New Roman" w:hAnsi="Times New Roman" w:cs="Times New Roman"/>
                <w:sz w:val="24"/>
                <w:szCs w:val="24"/>
              </w:rPr>
            </w:pPr>
            <w:r w:rsidRPr="00610E50">
              <w:rPr>
                <w:rFonts w:ascii="Times New Roman" w:hAnsi="Times New Roman" w:cs="Times New Roman"/>
                <w:sz w:val="24"/>
                <w:szCs w:val="24"/>
              </w:rPr>
              <w:t>34</w:t>
            </w:r>
          </w:p>
        </w:tc>
        <w:tc>
          <w:tcPr>
            <w:tcW w:w="519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b/>
                <w:sz w:val="24"/>
                <w:szCs w:val="24"/>
              </w:rPr>
            </w:pPr>
            <w:r w:rsidRPr="00610E50">
              <w:rPr>
                <w:rFonts w:ascii="Times New Roman" w:hAnsi="Times New Roman" w:cs="Times New Roman"/>
                <w:b/>
                <w:sz w:val="24"/>
                <w:szCs w:val="24"/>
              </w:rPr>
              <w:t>6. Созыв заседания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b/>
                <w:sz w:val="24"/>
                <w:szCs w:val="24"/>
              </w:rPr>
            </w:pPr>
            <w:r w:rsidRPr="00610E50">
              <w:rPr>
                <w:rFonts w:ascii="Times New Roman" w:hAnsi="Times New Roman" w:cs="Times New Roman"/>
                <w:b/>
                <w:sz w:val="24"/>
                <w:szCs w:val="24"/>
              </w:rPr>
              <w:t>6. Организация работы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1E5DCC" w:rsidRPr="00610E50" w:rsidRDefault="001E5DCC" w:rsidP="001E5DC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35</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E340C6">
            <w:pPr>
              <w:spacing w:after="0" w:line="240" w:lineRule="auto"/>
              <w:ind w:firstLine="29"/>
              <w:contextualSpacing/>
              <w:jc w:val="both"/>
              <w:rPr>
                <w:rFonts w:ascii="Times New Roman" w:hAnsi="Times New Roman" w:cs="Times New Roman"/>
                <w:sz w:val="24"/>
                <w:szCs w:val="24"/>
              </w:rPr>
            </w:pPr>
            <w:r w:rsidRPr="00610E50">
              <w:rPr>
                <w:rFonts w:ascii="Times New Roman" w:hAnsi="Times New Roman" w:cs="Times New Roman"/>
                <w:sz w:val="24"/>
                <w:szCs w:val="24"/>
              </w:rPr>
              <w:t>6.1.</w:t>
            </w:r>
            <w:r w:rsidRPr="00610E50">
              <w:rPr>
                <w:rFonts w:ascii="Times New Roman" w:hAnsi="Times New Roman" w:cs="Times New Roman"/>
                <w:sz w:val="24"/>
                <w:szCs w:val="24"/>
              </w:rPr>
              <w:tab/>
              <w:t>Первое заседание Совета директоров, избранного в новом составе, созывается одним из членов Совета директоров Общества путем направления уведомления о созыве заседания всем остальным членам Совета директоров, а также в Общество на имя Генерального директора.</w:t>
            </w:r>
          </w:p>
          <w:p w:rsidR="008B5D9C" w:rsidRPr="00610E50" w:rsidRDefault="008B5D9C" w:rsidP="00E340C6">
            <w:pPr>
              <w:spacing w:after="0" w:line="240" w:lineRule="auto"/>
              <w:ind w:firstLine="29"/>
              <w:contextualSpacing/>
              <w:jc w:val="both"/>
              <w:rPr>
                <w:rFonts w:ascii="Times New Roman" w:hAnsi="Times New Roman" w:cs="Times New Roman"/>
                <w:sz w:val="24"/>
                <w:szCs w:val="24"/>
              </w:rPr>
            </w:pPr>
            <w:r w:rsidRPr="00610E50">
              <w:rPr>
                <w:rFonts w:ascii="Times New Roman" w:hAnsi="Times New Roman" w:cs="Times New Roman"/>
                <w:sz w:val="24"/>
                <w:szCs w:val="24"/>
              </w:rPr>
              <w:t>Генеральный директор обязан оказывать помощь и предоставлять всю информацию, необходимую для организации первого заседания Совета директоров, избранного в новом составе.</w:t>
            </w:r>
          </w:p>
          <w:p w:rsidR="008B5D9C" w:rsidRPr="00610E50" w:rsidRDefault="008B5D9C" w:rsidP="00E340C6">
            <w:pPr>
              <w:spacing w:after="0" w:line="240" w:lineRule="auto"/>
              <w:ind w:firstLine="29"/>
              <w:contextualSpacing/>
              <w:jc w:val="both"/>
              <w:rPr>
                <w:rFonts w:ascii="Times New Roman" w:hAnsi="Times New Roman" w:cs="Times New Roman"/>
                <w:sz w:val="24"/>
                <w:szCs w:val="24"/>
              </w:rPr>
            </w:pPr>
            <w:r w:rsidRPr="00610E50">
              <w:rPr>
                <w:rFonts w:ascii="Times New Roman" w:hAnsi="Times New Roman" w:cs="Times New Roman"/>
                <w:sz w:val="24"/>
                <w:szCs w:val="24"/>
              </w:rPr>
              <w:t>На первом заседании Совета директоров в обязательном порядке рассматриваются вопросы:</w:t>
            </w:r>
          </w:p>
          <w:p w:rsidR="008B5D9C" w:rsidRPr="00610E50" w:rsidRDefault="008B5D9C" w:rsidP="00E340C6">
            <w:pPr>
              <w:spacing w:after="0" w:line="240" w:lineRule="auto"/>
              <w:ind w:firstLine="29"/>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об избрании Председателя Совета директоров;</w:t>
            </w:r>
          </w:p>
          <w:p w:rsidR="008B5D9C" w:rsidRPr="00610E50" w:rsidRDefault="008B5D9C" w:rsidP="00E340C6">
            <w:pPr>
              <w:spacing w:after="0" w:line="240" w:lineRule="auto"/>
              <w:ind w:firstLine="29"/>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w:t>
            </w:r>
            <w:r w:rsidRPr="00610E50">
              <w:rPr>
                <w:rFonts w:ascii="Times New Roman" w:hAnsi="Times New Roman" w:cs="Times New Roman"/>
                <w:sz w:val="24"/>
                <w:szCs w:val="24"/>
              </w:rPr>
              <w:tab/>
              <w:t>об избрании Заместителя Председателя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ind w:firstLine="32"/>
              <w:jc w:val="both"/>
              <w:rPr>
                <w:rFonts w:ascii="Times New Roman" w:hAnsi="Times New Roman" w:cs="Times New Roman"/>
                <w:sz w:val="24"/>
                <w:szCs w:val="24"/>
              </w:rPr>
            </w:pPr>
            <w:r w:rsidRPr="00610E50">
              <w:rPr>
                <w:rFonts w:ascii="Times New Roman" w:hAnsi="Times New Roman" w:cs="Times New Roman"/>
                <w:sz w:val="24"/>
                <w:szCs w:val="24"/>
              </w:rPr>
              <w:lastRenderedPageBreak/>
              <w:t>6.1. Решения Совета директоров Общества могут приниматься на заседаниях или заочным голосованием.</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36</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6.2.</w:t>
            </w:r>
            <w:r w:rsidRPr="00610E50">
              <w:rPr>
                <w:rFonts w:ascii="Times New Roman" w:hAnsi="Times New Roman" w:cs="Times New Roman"/>
                <w:sz w:val="24"/>
                <w:szCs w:val="24"/>
              </w:rPr>
              <w:tab/>
              <w:t>Последующие заседания Совета директоров созываются Председателем Совета директоров (за исключением случая, предусмотренного пунктом 2.5 настоящего Положения):</w:t>
            </w:r>
          </w:p>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в соответствии с графиком проведения заседаний Совета директоров, утвержденным Планом работы Совета директоров;</w:t>
            </w:r>
          </w:p>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по собственной инициативе Председателя Совета директоров Общества;</w:t>
            </w:r>
          </w:p>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по письменному требованию члена Совета директоров, Ревизионной комиссии Общества, руководителя Внутреннего аудита Общества (руководителя структурного подразделения Общества, ответственного за организацию и осуществление Внутреннего аудита, а в случае привлечения для осуществления Внутреннего аудита внешней независимой организации – руководителя указанной организации), Генерального директора Общества, члена Правления, Аудитора Общества.</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6.2. Заседание и заочное голосование проводятся в соответствии с утвержденным планом работы Совета директоров Общества по мере необходимости, но не реже 1 (Одного) раза в 2 (Два) месяца, если иное не установлено настоящим Положением..</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37</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6.3.</w:t>
            </w:r>
            <w:r w:rsidRPr="00610E50">
              <w:rPr>
                <w:rFonts w:ascii="Times New Roman" w:hAnsi="Times New Roman" w:cs="Times New Roman"/>
                <w:sz w:val="24"/>
                <w:szCs w:val="24"/>
              </w:rPr>
              <w:tab/>
              <w:t>Требование о созыве заседания Совета директоров должно содержать:</w:t>
            </w:r>
          </w:p>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w:t>
            </w:r>
            <w:r w:rsidRPr="00610E50">
              <w:rPr>
                <w:rFonts w:ascii="Times New Roman" w:hAnsi="Times New Roman" w:cs="Times New Roman"/>
                <w:sz w:val="24"/>
                <w:szCs w:val="24"/>
              </w:rPr>
              <w:tab/>
              <w:t>указание на инициатора проведения заседания;</w:t>
            </w:r>
          </w:p>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2)</w:t>
            </w:r>
            <w:r w:rsidRPr="00610E50">
              <w:rPr>
                <w:rFonts w:ascii="Times New Roman" w:hAnsi="Times New Roman" w:cs="Times New Roman"/>
                <w:sz w:val="24"/>
                <w:szCs w:val="24"/>
              </w:rPr>
              <w:tab/>
              <w:t>формулировки вопросов повестки дня;</w:t>
            </w:r>
          </w:p>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3)</w:t>
            </w:r>
            <w:r w:rsidRPr="00610E50">
              <w:rPr>
                <w:rFonts w:ascii="Times New Roman" w:hAnsi="Times New Roman" w:cs="Times New Roman"/>
                <w:sz w:val="24"/>
                <w:szCs w:val="24"/>
              </w:rPr>
              <w:tab/>
              <w:t>мотивы вынесения вопросов повестки дня;</w:t>
            </w:r>
          </w:p>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4)</w:t>
            </w:r>
            <w:r w:rsidRPr="00610E50">
              <w:rPr>
                <w:rFonts w:ascii="Times New Roman" w:hAnsi="Times New Roman" w:cs="Times New Roman"/>
                <w:sz w:val="24"/>
                <w:szCs w:val="24"/>
              </w:rPr>
              <w:tab/>
              <w:t>информацию (материалы) по вопросам повестки дня;</w:t>
            </w:r>
          </w:p>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5)</w:t>
            </w:r>
            <w:r w:rsidRPr="00610E50">
              <w:rPr>
                <w:rFonts w:ascii="Times New Roman" w:hAnsi="Times New Roman" w:cs="Times New Roman"/>
                <w:sz w:val="24"/>
                <w:szCs w:val="24"/>
              </w:rPr>
              <w:tab/>
              <w:t>проекты решений по вопросам повестки дня.</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6.3. В случае необходимости Председатель Совета директоров Общества может принять решение о проведении внепланового заседания или заочного голосования, об изменении даты проведения заседания или заочного голосования, о включении в повестку дня дополнительных вопросов, а также о направлении скорректированных материалов по вопросам повестки дня.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38</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6.4.</w:t>
            </w:r>
            <w:r w:rsidRPr="00610E50">
              <w:rPr>
                <w:rFonts w:ascii="Times New Roman" w:hAnsi="Times New Roman" w:cs="Times New Roman"/>
                <w:sz w:val="24"/>
                <w:szCs w:val="24"/>
              </w:rPr>
              <w:tab/>
              <w:t>Требование о созыве заседания Совета директоров должно быть оформлено письменно и подписано лицом, требующим его созыва.</w:t>
            </w:r>
          </w:p>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     Требование Ревизионной комиссии Общества о созыве заседания Совета директоров подписывается Председателем Ревизионной комиссии.</w:t>
            </w:r>
          </w:p>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    Требование о созыве заседания Совета директоров с приложением всех необходимых материалов (информации) направляется Председателю Совета директоров с одновременным отправлением копии предложений Корпоративному секретарю. При этом предложения членов Правления Общества направляются Председателю Совета директоров за подписью Председателя Правления Общества, либо самостоятельно в случае, если Председатель Правления Общества в течение 7 рабочих дней не направил соответствующее письмо Председателю Совета директоров.</w:t>
            </w:r>
          </w:p>
          <w:p w:rsidR="008B5D9C" w:rsidRPr="00610E50" w:rsidRDefault="008B5D9C" w:rsidP="00E340C6">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   Требование Генерального директора и членов Правления Общества о созыве заседания Совета директоров, содержащее вопросы, подлежащие предварительному рассмотрению Правлением Общества в соответствии с внутренним документом Общества, регламентирующим порядок деятельности Правления Общества, направляется в Совет директоров только после их рассмотрения Правлением Общества и выработки по ним соответствующих рекомендаций.</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B46A0A">
            <w:pPr>
              <w:tabs>
                <w:tab w:val="left" w:pos="655"/>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6.4. План работы Совета директоров Общества.</w:t>
            </w:r>
          </w:p>
          <w:p w:rsidR="008B5D9C" w:rsidRPr="00610E50" w:rsidRDefault="008B5D9C" w:rsidP="00B46A0A">
            <w:pPr>
              <w:tabs>
                <w:tab w:val="left" w:pos="655"/>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6.4.1. План работы Совета директоров Общества может формироваться по следующим основным направлениям:</w:t>
            </w:r>
          </w:p>
          <w:p w:rsidR="008B5D9C" w:rsidRPr="00610E50" w:rsidRDefault="008B5D9C" w:rsidP="00B46A0A">
            <w:pPr>
              <w:numPr>
                <w:ilvl w:val="1"/>
                <w:numId w:val="33"/>
              </w:numPr>
              <w:tabs>
                <w:tab w:val="left" w:pos="655"/>
                <w:tab w:val="num" w:pos="1320"/>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стратегическое развитие Общества;</w:t>
            </w:r>
          </w:p>
          <w:p w:rsidR="008B5D9C" w:rsidRPr="00610E50" w:rsidRDefault="008B5D9C" w:rsidP="00B46A0A">
            <w:pPr>
              <w:numPr>
                <w:ilvl w:val="1"/>
                <w:numId w:val="33"/>
              </w:numPr>
              <w:tabs>
                <w:tab w:val="left" w:pos="655"/>
                <w:tab w:val="num" w:pos="1320"/>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среднесрочное и текущее планирование деятельности Общества;</w:t>
            </w:r>
          </w:p>
          <w:p w:rsidR="008B5D9C" w:rsidRPr="00610E50" w:rsidRDefault="008B5D9C" w:rsidP="00B46A0A">
            <w:pPr>
              <w:numPr>
                <w:ilvl w:val="1"/>
                <w:numId w:val="33"/>
              </w:numPr>
              <w:tabs>
                <w:tab w:val="left" w:pos="655"/>
                <w:tab w:val="num" w:pos="1320"/>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организация деятельности Совета директоров Общества;</w:t>
            </w:r>
          </w:p>
          <w:p w:rsidR="008B5D9C" w:rsidRPr="00610E50" w:rsidRDefault="008B5D9C" w:rsidP="00B46A0A">
            <w:pPr>
              <w:numPr>
                <w:ilvl w:val="1"/>
                <w:numId w:val="33"/>
              </w:numPr>
              <w:tabs>
                <w:tab w:val="left" w:pos="655"/>
                <w:tab w:val="num" w:pos="1320"/>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контроль за выполнением решений Совета директоров Общества и Общего собрания акционеров Общества.</w:t>
            </w:r>
          </w:p>
          <w:p w:rsidR="008B5D9C" w:rsidRPr="00610E50" w:rsidRDefault="008B5D9C" w:rsidP="00B46A0A">
            <w:pPr>
              <w:tabs>
                <w:tab w:val="left" w:pos="655"/>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6.4.2. План работы Совета директоров Общества должен включать:</w:t>
            </w:r>
          </w:p>
          <w:p w:rsidR="008B5D9C" w:rsidRPr="00610E50" w:rsidRDefault="008B5D9C" w:rsidP="00B46A0A">
            <w:pPr>
              <w:numPr>
                <w:ilvl w:val="2"/>
                <w:numId w:val="33"/>
              </w:numPr>
              <w:tabs>
                <w:tab w:val="clear" w:pos="3011"/>
                <w:tab w:val="left" w:pos="655"/>
                <w:tab w:val="num" w:pos="1320"/>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вопросы, подлежащие рассмотрению Советом директоров Общества в текущем году (поквартально);</w:t>
            </w:r>
          </w:p>
          <w:p w:rsidR="008B5D9C" w:rsidRPr="00610E50" w:rsidRDefault="008B5D9C" w:rsidP="00B46A0A">
            <w:pPr>
              <w:numPr>
                <w:ilvl w:val="2"/>
                <w:numId w:val="33"/>
              </w:numPr>
              <w:tabs>
                <w:tab w:val="clear" w:pos="3011"/>
                <w:tab w:val="left" w:pos="655"/>
                <w:tab w:val="num" w:pos="1320"/>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перечень лиц (органов Общества), ответственных за подготовку вопросов к рассмотрению Советом директоров Общества (члены Совета директоров Общества, Генеральный директор Общества, иные лица);</w:t>
            </w:r>
          </w:p>
          <w:p w:rsidR="008B5D9C" w:rsidRPr="00610E50" w:rsidRDefault="008B5D9C" w:rsidP="00B46A0A">
            <w:pPr>
              <w:numPr>
                <w:ilvl w:val="2"/>
                <w:numId w:val="33"/>
              </w:numPr>
              <w:tabs>
                <w:tab w:val="clear" w:pos="3011"/>
                <w:tab w:val="left" w:pos="655"/>
                <w:tab w:val="num" w:pos="1320"/>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способ принятия решений Советом директоров Общества (заседание или заочное голосование).</w:t>
            </w:r>
          </w:p>
          <w:p w:rsidR="008B5D9C" w:rsidRPr="00610E50" w:rsidRDefault="008B5D9C" w:rsidP="00B46A0A">
            <w:pPr>
              <w:tabs>
                <w:tab w:val="left" w:pos="655"/>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6.4.3. План работы Совета директоров Общества формируется на основе предложений Председателя и членов Совета директоров Общества, Ревизионной комиссии Общества, Правления Общества, Генерального директора Общества, аудиторской организации Общества, акционера (акционеров) Общества, владеющего (владеющих в </w:t>
            </w:r>
            <w:r w:rsidRPr="00610E50">
              <w:rPr>
                <w:rFonts w:ascii="Times New Roman" w:hAnsi="Times New Roman" w:cs="Times New Roman"/>
                <w:sz w:val="24"/>
                <w:szCs w:val="24"/>
              </w:rPr>
              <w:lastRenderedPageBreak/>
              <w:t>совокупности) не менее 5 (Пяти) процентов голосующих акций Общества.</w:t>
            </w:r>
          </w:p>
          <w:p w:rsidR="008B5D9C" w:rsidRPr="00610E50" w:rsidRDefault="008B5D9C" w:rsidP="00B46A0A">
            <w:pPr>
              <w:tabs>
                <w:tab w:val="left" w:pos="655"/>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Предложения, предусмотренные абзацем первым настоящего подпункта, направляются Председателю Совета директоров Общества в письменной форме с одновременным направлением копии предложений Корпоративному секретарю Общества и должны быть подписаны лицами, представившими их. Предложение Ревизионной комиссии Общества подписывается Председателем Ревизионной комиссии Общества, предложение Правления Общества – Генеральным директором Общества (Председателем Правления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39</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6.5.</w:t>
            </w:r>
            <w:r w:rsidRPr="00610E50">
              <w:rPr>
                <w:rFonts w:ascii="Times New Roman" w:hAnsi="Times New Roman" w:cs="Times New Roman"/>
                <w:sz w:val="24"/>
                <w:szCs w:val="24"/>
              </w:rPr>
              <w:tab/>
              <w:t xml:space="preserve">Председатель Совета директоров обязан рассмотреть поступившее требование о созыве внеочередного заседания Совета директоров Общества и принять решение о созыве такого заседания, об отказе в его созыве или о включении содержащихся в требовании вопросов в повестку дня запланированного (в соответствии с утвержденным планом работы Совета директоров) заседания Совета директоров.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     Мотивированное решение Председателя Совета директоров об отказе в созыве внеочередного заседания Совета директоров направляется лицу, требующему созыва такого заседания.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     Несоблюдение требований, установленных пунктами 6.3, 6.4 настоящего Положения, может служить основанием для отказа в удовлетворении требования о созыве заседания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eastAsia="Times New Roman" w:hAnsi="Times New Roman" w:cs="Times New Roman"/>
                <w:snapToGrid w:val="0"/>
                <w:sz w:val="24"/>
                <w:szCs w:val="24"/>
                <w:lang w:eastAsia="ru-RU"/>
              </w:rPr>
              <w:t>6.5. Решение о проведении заседания или заочного голосования принимается Председателем Совета директоров Общества по его собственной инициативе, по требованию члена Совета директоров Общества, Генерального директора Общества, Правления Общества, Ревизионной комиссии Общества, руководителя структурного подразделения, ответственного за организацию и осуществление внутреннего аудита Общества, аудиторской организации  Общества, а также иных лиц, определенных Уставом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40</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6.6.</w:t>
            </w:r>
            <w:r w:rsidRPr="00610E50">
              <w:rPr>
                <w:rFonts w:ascii="Times New Roman" w:hAnsi="Times New Roman" w:cs="Times New Roman"/>
                <w:sz w:val="24"/>
                <w:szCs w:val="24"/>
              </w:rPr>
              <w:tab/>
              <w:t>Уведомление о проведении заседания Совета директоров готовится Корпоративным секретарем и подписывается Председателем либо заместителем Председателя Совета директоров (в случаях, предусмотренных настоящим Положением). Уведомление о проведении заседания Совета директоров может направляться Корпоративным секретарем членам Совета директоров любым способом, в том числе лично, факсимильным сообщением, посредством направления уведомления на имеющиеся у Корпоративного секретаря адреса электронной почты членов Совета директоров и/или посредством автоматизированной информационной системы.</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6.6.1.</w:t>
            </w:r>
            <w:r w:rsidRPr="00610E50">
              <w:rPr>
                <w:rFonts w:ascii="Times New Roman" w:hAnsi="Times New Roman" w:cs="Times New Roman"/>
                <w:sz w:val="24"/>
                <w:szCs w:val="24"/>
              </w:rPr>
              <w:tab/>
              <w:t xml:space="preserve">Уведомление о проведении заседания Совета директоров направляется Корпоративным секретарем каждому члену Совета директоров не позднее 5 календарных дней до даты проведения заседания Совета директоров (окончания срока приема опросных листов для голосования), за исключением случаев, предусмотренных настоящим Положением.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6.6.2.</w:t>
            </w:r>
            <w:r w:rsidRPr="00610E50">
              <w:rPr>
                <w:rFonts w:ascii="Times New Roman" w:hAnsi="Times New Roman" w:cs="Times New Roman"/>
                <w:sz w:val="24"/>
                <w:szCs w:val="24"/>
              </w:rPr>
              <w:tab/>
              <w:t>В случае включения в повестку дня заседания Совета директоров вопросов, которые в соответствии с положениями о Комитетах Совета директоров должны быть предварительно рассмотрены соответствующим Комитетом Совета директоров (в случае создания), заседание Комитета Совета директоров по таким вопросам проводится в сроки, установленные соответствующим положением о Комитете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eastAsia="Times New Roman" w:hAnsi="Times New Roman" w:cs="Times New Roman"/>
                <w:snapToGrid w:val="0"/>
                <w:sz w:val="24"/>
                <w:szCs w:val="24"/>
                <w:lang w:eastAsia="ru-RU"/>
              </w:rPr>
            </w:pPr>
            <w:r w:rsidRPr="00610E50">
              <w:rPr>
                <w:rFonts w:ascii="Times New Roman" w:eastAsia="Times New Roman" w:hAnsi="Times New Roman" w:cs="Times New Roman"/>
                <w:snapToGrid w:val="0"/>
                <w:sz w:val="24"/>
                <w:szCs w:val="24"/>
                <w:lang w:eastAsia="ru-RU"/>
              </w:rPr>
              <w:t>6.6. Требование о проведении заседания или заочного голосования должно быть направлено на имя Председателя Совета директоров Общества и подписано лицом, требующим проведения заседания или заочного голосования. Требование Ревизионной комиссии Общества о проведении заседания или заочного голосования подписывается Председателем Ревизионной комиссии Общества, требование Правления Общества – Генеральным директором Общества (Председателем Правления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41</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ind w:firstLine="29"/>
              <w:jc w:val="both"/>
              <w:rPr>
                <w:rFonts w:ascii="Times New Roman" w:hAnsi="Times New Roman" w:cs="Times New Roman"/>
                <w:sz w:val="24"/>
                <w:szCs w:val="24"/>
              </w:rPr>
            </w:pPr>
            <w:r w:rsidRPr="00610E50">
              <w:rPr>
                <w:rFonts w:ascii="Times New Roman" w:hAnsi="Times New Roman" w:cs="Times New Roman"/>
                <w:sz w:val="24"/>
                <w:szCs w:val="24"/>
              </w:rPr>
              <w:t>6.7.</w:t>
            </w:r>
            <w:r w:rsidRPr="00610E50">
              <w:rPr>
                <w:rFonts w:ascii="Times New Roman" w:hAnsi="Times New Roman" w:cs="Times New Roman"/>
                <w:sz w:val="24"/>
                <w:szCs w:val="24"/>
              </w:rPr>
              <w:tab/>
              <w:t>Одновременно с уведомлением о проведении заседания Совета директоров членам Совета директоров направляются материалы (информация) по вопросам повестки дня заседания.</w:t>
            </w:r>
          </w:p>
          <w:p w:rsidR="008B5D9C" w:rsidRPr="00610E50" w:rsidRDefault="008B5D9C" w:rsidP="008B5D9C">
            <w:pPr>
              <w:spacing w:after="0" w:line="240" w:lineRule="auto"/>
              <w:ind w:firstLine="29"/>
              <w:jc w:val="both"/>
              <w:rPr>
                <w:rFonts w:ascii="Times New Roman" w:hAnsi="Times New Roman" w:cs="Times New Roman"/>
                <w:sz w:val="24"/>
                <w:szCs w:val="24"/>
              </w:rPr>
            </w:pPr>
            <w:r w:rsidRPr="00610E50">
              <w:rPr>
                <w:rFonts w:ascii="Times New Roman" w:hAnsi="Times New Roman" w:cs="Times New Roman"/>
                <w:sz w:val="24"/>
                <w:szCs w:val="24"/>
              </w:rPr>
              <w:t xml:space="preserve">     Материалы (информация) по вопросам повестки дня заседания включают в себя:</w:t>
            </w:r>
          </w:p>
          <w:p w:rsidR="008B5D9C" w:rsidRPr="00610E50" w:rsidRDefault="008B5D9C" w:rsidP="008B5D9C">
            <w:pPr>
              <w:spacing w:after="0" w:line="240" w:lineRule="auto"/>
              <w:ind w:firstLine="29"/>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проекты решений Совета директоров по вопросам, включенным в повестку дня заседания Совета директоров;</w:t>
            </w:r>
          </w:p>
          <w:p w:rsidR="008B5D9C" w:rsidRPr="00610E50" w:rsidRDefault="008B5D9C" w:rsidP="008B5D9C">
            <w:pPr>
              <w:spacing w:after="0" w:line="240" w:lineRule="auto"/>
              <w:ind w:firstLine="29"/>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пояснительную записку к проектам решений Совета директоров по вопросам, включенным в повестку дня заседания Совета директоров;</w:t>
            </w:r>
          </w:p>
          <w:p w:rsidR="008B5D9C" w:rsidRPr="00610E50" w:rsidRDefault="008B5D9C" w:rsidP="008B5D9C">
            <w:pPr>
              <w:spacing w:after="0" w:line="240" w:lineRule="auto"/>
              <w:ind w:firstLine="29"/>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проекты документов, которые выносятся на утверждение, согласование или одобрение Совета директоров;</w:t>
            </w:r>
          </w:p>
          <w:p w:rsidR="008B5D9C" w:rsidRPr="00610E50" w:rsidRDefault="008B5D9C" w:rsidP="008B5D9C">
            <w:pPr>
              <w:spacing w:after="0" w:line="240" w:lineRule="auto"/>
              <w:ind w:firstLine="29"/>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протоколы совещаний и заседаний органов управления, решения (рекомендации) Комитетов Совета директоров и иных специально созданных органов и комиссий Общества по предварительному рассмотрению вопросов (при наличии);</w:t>
            </w:r>
          </w:p>
          <w:p w:rsidR="008B5D9C" w:rsidRPr="00610E50" w:rsidRDefault="008B5D9C" w:rsidP="008B5D9C">
            <w:pPr>
              <w:spacing w:after="0" w:line="240" w:lineRule="auto"/>
              <w:ind w:firstLine="29"/>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материалы, подтверждающие сведения, изложенные в проектах решений и пояснительных записках;</w:t>
            </w:r>
          </w:p>
          <w:p w:rsidR="008B5D9C" w:rsidRPr="00610E50" w:rsidRDefault="008B5D9C" w:rsidP="008B5D9C">
            <w:pPr>
              <w:spacing w:after="0" w:line="240" w:lineRule="auto"/>
              <w:ind w:firstLine="29"/>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иные информационные материалы по вопросам, включенным в повестку дня заседания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ind w:firstLine="32"/>
              <w:jc w:val="both"/>
              <w:rPr>
                <w:rFonts w:ascii="Times New Roman" w:hAnsi="Times New Roman" w:cs="Times New Roman"/>
                <w:sz w:val="24"/>
                <w:szCs w:val="24"/>
              </w:rPr>
            </w:pPr>
            <w:r w:rsidRPr="00610E50">
              <w:rPr>
                <w:rFonts w:ascii="Times New Roman" w:hAnsi="Times New Roman" w:cs="Times New Roman"/>
                <w:sz w:val="24"/>
                <w:szCs w:val="24"/>
              </w:rPr>
              <w:t>6.7. Требование о проведении заседания или заочного голосования должно содержать формулировку вопроса повестки дня.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3C6B38">
            <w:pPr>
              <w:jc w:val="center"/>
              <w:rPr>
                <w:rFonts w:ascii="Times New Roman" w:hAnsi="Times New Roman" w:cs="Times New Roman"/>
                <w:sz w:val="24"/>
                <w:szCs w:val="24"/>
              </w:rPr>
            </w:pPr>
            <w:r w:rsidRPr="00610E50">
              <w:rPr>
                <w:rFonts w:ascii="Times New Roman" w:hAnsi="Times New Roman" w:cs="Times New Roman"/>
                <w:sz w:val="24"/>
                <w:szCs w:val="24"/>
              </w:rPr>
              <w:t>42</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6.8.</w:t>
            </w:r>
            <w:r w:rsidRPr="00610E50">
              <w:rPr>
                <w:rFonts w:ascii="Times New Roman" w:hAnsi="Times New Roman" w:cs="Times New Roman"/>
                <w:sz w:val="24"/>
                <w:szCs w:val="24"/>
              </w:rPr>
              <w:tab/>
              <w:t xml:space="preserve">Материалы (информация) по вопросам повестки дня могут быть предоставлены членам Совета директоров Общества лично, факсимильным сообщением, посредством направления материалов (информации) на </w:t>
            </w:r>
            <w:r w:rsidRPr="00610E50">
              <w:rPr>
                <w:rFonts w:ascii="Times New Roman" w:hAnsi="Times New Roman" w:cs="Times New Roman"/>
                <w:sz w:val="24"/>
                <w:szCs w:val="24"/>
              </w:rPr>
              <w:lastRenderedPageBreak/>
              <w:t>имеющиеся у Корпоративного секретаря адреса электронной почты членов Совета директоров и/или путем предоставления доступа в автоматизированной информационной системе</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 xml:space="preserve">6.8. К требованию о проведении заседания или заочного голосования прилагаются: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а) проект решения Совета директоров Общества по соответствующему вопросу;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 xml:space="preserve">б) пояснительная записка с обоснованием необходимости рассмотрения вопроса Советом директоров Общества; </w:t>
            </w:r>
          </w:p>
          <w:p w:rsidR="008B5D9C" w:rsidRPr="00610E50" w:rsidRDefault="008B5D9C" w:rsidP="008B5D9C">
            <w:pPr>
              <w:spacing w:after="0" w:line="240" w:lineRule="auto"/>
              <w:ind w:firstLine="88"/>
              <w:jc w:val="both"/>
              <w:rPr>
                <w:rFonts w:ascii="Times New Roman" w:hAnsi="Times New Roman" w:cs="Times New Roman"/>
                <w:sz w:val="24"/>
                <w:szCs w:val="24"/>
              </w:rPr>
            </w:pPr>
            <w:r w:rsidRPr="00610E50">
              <w:rPr>
                <w:rFonts w:ascii="Times New Roman" w:hAnsi="Times New Roman" w:cs="Times New Roman"/>
                <w:sz w:val="24"/>
                <w:szCs w:val="24"/>
              </w:rPr>
              <w:t>в) сопроводительные материалы (при наличии).</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Федеральный закон от 26.12.1995 №208-ФЗ (ред. от 30.11.2024) «Об акционерных </w:t>
            </w:r>
            <w:r w:rsidRPr="00610E50">
              <w:rPr>
                <w:rFonts w:ascii="Times New Roman" w:hAnsi="Times New Roman" w:cs="Times New Roman"/>
                <w:sz w:val="24"/>
                <w:szCs w:val="24"/>
              </w:rPr>
              <w:lastRenderedPageBreak/>
              <w:t>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43</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6.9.</w:t>
            </w:r>
            <w:r w:rsidRPr="00610E50">
              <w:rPr>
                <w:rFonts w:ascii="Times New Roman" w:hAnsi="Times New Roman" w:cs="Times New Roman"/>
                <w:sz w:val="24"/>
                <w:szCs w:val="24"/>
              </w:rPr>
              <w:tab/>
              <w:t>Решения (рекомендации) Правления Общества и/или Комитета Совета директоров направляются Корпоративным секретарем Общества членам Совета директоров в случае их поступления в Совет директоров не позднее чем за 1 календарный день до даты проведения заседания Совета директоров, за исключением случая, предусмотренного пунктом 10.17 настоящего Положения. В случае, если решения (рекомендации) Правления и/или соответствующего Комитета не представлены (либо представлены с нарушением указанных сроков) – Совет директоров вправе принять решение по вопросу, не учитывая таких решений, (рекомендаций).</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6.9. Председатель Совета директоров Общества обязан рассмотреть поступившее требование о проведении заседания или заочного голосования и принять решение о проведении заседания или заочного голосования, об отказе в проведении заседания или заочного голосования,  или о включении содержащихся в требовании вопросов в повестку дня планового заседания или заочного голосования, либо об отказе во включении содержащихся в требовании вопросов в повестку дня планового заседания или заочного голосования в срок не позднее 10 (Десяти) рабочих дней с даты получения соответствующего требования.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Мотивированное решение Председателя Совета директоров Общества об отказе в проведении заседания или заочного </w:t>
            </w:r>
            <w:proofErr w:type="gramStart"/>
            <w:r w:rsidRPr="00610E50">
              <w:rPr>
                <w:rFonts w:ascii="Times New Roman" w:hAnsi="Times New Roman" w:cs="Times New Roman"/>
                <w:sz w:val="24"/>
                <w:szCs w:val="24"/>
              </w:rPr>
              <w:t>голосования</w:t>
            </w:r>
            <w:proofErr w:type="gramEnd"/>
            <w:r w:rsidRPr="00610E50">
              <w:rPr>
                <w:rFonts w:ascii="Times New Roman" w:hAnsi="Times New Roman" w:cs="Times New Roman"/>
                <w:sz w:val="24"/>
                <w:szCs w:val="24"/>
              </w:rPr>
              <w:t xml:space="preserve"> или об отказе во включении вопросов в повестку дня планового заседания или заочного голосования направляется лицу, требующему проведения заседания или заочного голосования.</w:t>
            </w:r>
          </w:p>
          <w:p w:rsidR="008B5D9C" w:rsidRPr="00610E50" w:rsidRDefault="008B5D9C" w:rsidP="008B5D9C">
            <w:pPr>
              <w:spacing w:after="0" w:line="240" w:lineRule="auto"/>
              <w:ind w:firstLine="174"/>
              <w:jc w:val="both"/>
              <w:rPr>
                <w:rFonts w:ascii="Times New Roman" w:hAnsi="Times New Roman" w:cs="Times New Roman"/>
                <w:sz w:val="24"/>
                <w:szCs w:val="24"/>
              </w:rPr>
            </w:pPr>
            <w:r w:rsidRPr="00610E50">
              <w:rPr>
                <w:rFonts w:ascii="Times New Roman" w:hAnsi="Times New Roman" w:cs="Times New Roman"/>
                <w:sz w:val="24"/>
                <w:szCs w:val="24"/>
              </w:rPr>
              <w:t>Несоблюдение требований, установленных пунктами 6.6 - 6.8 настоящего Положения, может служить основанием для отказа в удовлетворении требования о проведении заседания или заочного голосования, включении вопросов в повестку дня планового заседания или заочного голосования.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44</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6.10.</w:t>
            </w:r>
            <w:r w:rsidRPr="00610E50">
              <w:rPr>
                <w:rFonts w:ascii="Times New Roman" w:hAnsi="Times New Roman" w:cs="Times New Roman"/>
                <w:sz w:val="24"/>
                <w:szCs w:val="24"/>
              </w:rPr>
              <w:tab/>
              <w:t xml:space="preserve">Председатель Совета директоров вправе по согласованию с инициатором вынесения на рассмотрение Советом директоров вопроса, который в соответствии с положением о </w:t>
            </w:r>
            <w:r w:rsidRPr="00610E50">
              <w:rPr>
                <w:rFonts w:ascii="Times New Roman" w:hAnsi="Times New Roman" w:cs="Times New Roman"/>
                <w:sz w:val="24"/>
                <w:szCs w:val="24"/>
              </w:rPr>
              <w:lastRenderedPageBreak/>
              <w:t>Комитете Совета директоров должен быть предварительно рассмотрен соответствующим Комитетом Совета директоров, один раз перенести рассмотрение указанного вопроса в случае, если Комитетом не были представлены необходимые решения (рекомендации) и Председателем Комитета было направлено письмо с мотивированной просьбой о таком переносе.</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 xml:space="preserve">6.10. Заседание или заочное голосование может проводиться с использованием специализированной автоматизированной информационной системы, предназначенной для </w:t>
            </w:r>
            <w:r w:rsidRPr="00610E50">
              <w:rPr>
                <w:rFonts w:ascii="Times New Roman" w:hAnsi="Times New Roman" w:cs="Times New Roman"/>
                <w:sz w:val="24"/>
                <w:szCs w:val="24"/>
              </w:rPr>
              <w:lastRenderedPageBreak/>
              <w:t>проведения заседания или заочного голосования, в том числе, рассылки уведомлений, материалов (информации) по вопросам повестки дня, голосования членов Совета директоров Общества и подведения результатов (итогов) голосования (далее – автоматизированная информационная система).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45</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ind w:firstLine="29"/>
              <w:jc w:val="both"/>
              <w:rPr>
                <w:rFonts w:ascii="Times New Roman" w:hAnsi="Times New Roman" w:cs="Times New Roman"/>
                <w:sz w:val="24"/>
                <w:szCs w:val="24"/>
              </w:rPr>
            </w:pPr>
            <w:r w:rsidRPr="00610E50">
              <w:rPr>
                <w:rFonts w:ascii="Times New Roman" w:hAnsi="Times New Roman" w:cs="Times New Roman"/>
                <w:sz w:val="24"/>
                <w:szCs w:val="24"/>
              </w:rPr>
              <w:t>6.11.</w:t>
            </w:r>
            <w:r w:rsidRPr="00610E50">
              <w:rPr>
                <w:rFonts w:ascii="Times New Roman" w:hAnsi="Times New Roman" w:cs="Times New Roman"/>
                <w:sz w:val="24"/>
                <w:szCs w:val="24"/>
              </w:rPr>
              <w:tab/>
              <w:t>По решению Председателя Совета директоров срок направления членам Совета директоров уведомления о проведении заседания Совета директоров и предоставления материалов (информации) может быть сокращен.</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6.11. Решения Совета директоров Общества принимаются большинством голосов членов Совета директоров Общества, участвующих в заседании или заочном голосовании, за исключением случаев, предусмотренных законодательством Российской Федерации и Уставом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332912">
        <w:trPr>
          <w:trHeight w:val="58"/>
        </w:trPr>
        <w:tc>
          <w:tcPr>
            <w:tcW w:w="709" w:type="dxa"/>
            <w:tcBorders>
              <w:top w:val="single" w:sz="4" w:space="0" w:color="000000"/>
              <w:left w:val="single" w:sz="4" w:space="0" w:color="000000"/>
              <w:bottom w:val="single" w:sz="4" w:space="0" w:color="000000"/>
            </w:tcBorders>
            <w:shd w:val="clear" w:color="auto" w:fill="auto"/>
            <w:vAlign w:val="center"/>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46</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w:t>
            </w:r>
            <w:r w:rsidRPr="00610E50">
              <w:rPr>
                <w:rFonts w:ascii="Times New Roman" w:hAnsi="Times New Roman" w:cs="Times New Roman"/>
                <w:sz w:val="24"/>
                <w:szCs w:val="24"/>
              </w:rPr>
              <w:tab/>
              <w:t>Форма проведения заседания Совета директоров определяется Председателем Совета директоров Общества с учетом важности вопросов повестки дня. Наиболее важные вопросы должны решаться на заседаниях, проводимых в очной форме. К числу таких вопросов могут относиться следующие:</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6.12.1.</w:t>
            </w:r>
            <w:r w:rsidRPr="00610E50">
              <w:rPr>
                <w:rFonts w:ascii="Times New Roman" w:hAnsi="Times New Roman" w:cs="Times New Roman"/>
                <w:sz w:val="24"/>
                <w:szCs w:val="24"/>
              </w:rPr>
              <w:tab/>
              <w:t xml:space="preserve"> определение приоритетных направлений деятельности Общества, включая утверждение стратегии развития Общества, программы инновационного развития Общества и отчетов об их исполнении;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6.12.2.</w:t>
            </w:r>
            <w:r w:rsidRPr="00610E50">
              <w:rPr>
                <w:rFonts w:ascii="Times New Roman" w:hAnsi="Times New Roman" w:cs="Times New Roman"/>
                <w:sz w:val="24"/>
                <w:szCs w:val="24"/>
              </w:rPr>
              <w:tab/>
              <w:t>утверждение бизнес-плана (скорректированного бизнес-плана), и рассмотрение ежеквартального отчета об исполнении бизнес-плана (за первый квартал, первое полугодие, девять месяцев, отчетный год);</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6.12.3.</w:t>
            </w:r>
            <w:r w:rsidRPr="00610E50">
              <w:rPr>
                <w:rFonts w:ascii="Times New Roman" w:hAnsi="Times New Roman" w:cs="Times New Roman"/>
                <w:sz w:val="24"/>
                <w:szCs w:val="24"/>
              </w:rPr>
              <w:tab/>
              <w:t>об одобрении инвестиционной программы, в том числе изменений в нее, и рассмотрении ежеквартального отчета об итогах ее выполнения (за первый квартал, первое полугодие, девять месяцев, отчетный год);</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6.12.4.</w:t>
            </w:r>
            <w:r w:rsidRPr="00610E50">
              <w:rPr>
                <w:rFonts w:ascii="Times New Roman" w:hAnsi="Times New Roman" w:cs="Times New Roman"/>
                <w:sz w:val="24"/>
                <w:szCs w:val="24"/>
              </w:rPr>
              <w:tab/>
              <w:t>созыв годового и внеочередного Общих собраний акционеров Общества, рассмотрение требований о созыве внеочередного Общего собрания акционеров Общества, а также принятие иных решений, необходимых для созыва и проведения Общих собраний акционеров Общества;</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6.12.5.</w:t>
            </w:r>
            <w:r w:rsidRPr="00610E50">
              <w:rPr>
                <w:rFonts w:ascii="Times New Roman" w:hAnsi="Times New Roman" w:cs="Times New Roman"/>
                <w:sz w:val="24"/>
                <w:szCs w:val="24"/>
              </w:rPr>
              <w:tab/>
              <w:t>предварительное утверждение годового отчета Общества;</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6.12.6.</w:t>
            </w:r>
            <w:r w:rsidRPr="00610E50">
              <w:rPr>
                <w:rFonts w:ascii="Times New Roman" w:hAnsi="Times New Roman" w:cs="Times New Roman"/>
                <w:sz w:val="24"/>
                <w:szCs w:val="24"/>
              </w:rPr>
              <w:tab/>
              <w:t>избрание Председателя Совета директоров Общества и досрочное прекращение его полномочий;</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6.12.7.</w:t>
            </w:r>
            <w:r w:rsidRPr="00610E50">
              <w:rPr>
                <w:rFonts w:ascii="Times New Roman" w:hAnsi="Times New Roman" w:cs="Times New Roman"/>
                <w:sz w:val="24"/>
                <w:szCs w:val="24"/>
              </w:rPr>
              <w:tab/>
              <w:t>избрание Генерального директора Общества и досрочное прекращение его полномочий, в том числе принятие решения о досрочном прекращении трудового договора с ним;</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6.12.8.</w:t>
            </w:r>
            <w:r w:rsidRPr="00610E50">
              <w:rPr>
                <w:rFonts w:ascii="Times New Roman" w:hAnsi="Times New Roman" w:cs="Times New Roman"/>
                <w:sz w:val="24"/>
                <w:szCs w:val="24"/>
              </w:rPr>
              <w:tab/>
              <w:t>определение количественного состава Правления Общества, избрание членов Правления Общества, установление выплачиваемых им вознаграждений и компенсаций, досрочное прекращение их полномочий;</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6.12.9.</w:t>
            </w:r>
            <w:r w:rsidRPr="00610E50">
              <w:rPr>
                <w:rFonts w:ascii="Times New Roman" w:hAnsi="Times New Roman" w:cs="Times New Roman"/>
                <w:sz w:val="24"/>
                <w:szCs w:val="24"/>
              </w:rPr>
              <w:tab/>
              <w:t>принятие решения о приостановлении полномочий управляющей организации (управляющего);</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6.12.10.</w:t>
            </w:r>
            <w:r w:rsidRPr="00610E50">
              <w:rPr>
                <w:rFonts w:ascii="Times New Roman" w:hAnsi="Times New Roman" w:cs="Times New Roman"/>
                <w:sz w:val="24"/>
                <w:szCs w:val="24"/>
              </w:rPr>
              <w:tab/>
              <w:t xml:space="preserve">принятие решения о назначении исполняющего обязанности Генерального директора Общества в случаях, определяемых </w:t>
            </w:r>
            <w:r w:rsidRPr="00610E50">
              <w:rPr>
                <w:rFonts w:ascii="Times New Roman" w:hAnsi="Times New Roman" w:cs="Times New Roman"/>
                <w:sz w:val="24"/>
                <w:szCs w:val="24"/>
              </w:rPr>
              <w:lastRenderedPageBreak/>
              <w:t>отдельными решениями Совета директоров Общества, а также привлечение его к дисциплинарной ответственности;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6.12.11.</w:t>
            </w:r>
            <w:r w:rsidRPr="00610E50">
              <w:rPr>
                <w:rFonts w:ascii="Times New Roman" w:hAnsi="Times New Roman" w:cs="Times New Roman"/>
                <w:sz w:val="24"/>
                <w:szCs w:val="24"/>
              </w:rPr>
              <w:tab/>
              <w:t>вынесение на решение Общего собрания акционеров Общества вопросов о реорганизации Общества или о передаче полномочий единоличного исполнительного органа Общества управляющей организации (управляющему);</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6.12.12.</w:t>
            </w:r>
            <w:r w:rsidRPr="00610E50">
              <w:rPr>
                <w:rFonts w:ascii="Times New Roman" w:hAnsi="Times New Roman" w:cs="Times New Roman"/>
                <w:sz w:val="24"/>
                <w:szCs w:val="24"/>
              </w:rPr>
              <w:tab/>
              <w:t>принятие решений о согласии на совершение или о последующем одобрении крупных сделок в случаях, предусмотренных главой X Федерального закона «Об акционерных обществах»;</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6.12.13.</w:t>
            </w:r>
            <w:r w:rsidRPr="00610E50">
              <w:rPr>
                <w:rFonts w:ascii="Times New Roman" w:hAnsi="Times New Roman" w:cs="Times New Roman"/>
                <w:sz w:val="24"/>
                <w:szCs w:val="24"/>
              </w:rPr>
              <w:tab/>
              <w:t>принятие решений о согласии на совершение или о последующем одобрении сделок, предусмотренных главой XI Федерального закона «Об акционерных обществах»;</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6.12.14.</w:t>
            </w:r>
            <w:r w:rsidRPr="00610E50">
              <w:rPr>
                <w:rFonts w:ascii="Times New Roman" w:hAnsi="Times New Roman" w:cs="Times New Roman"/>
                <w:sz w:val="24"/>
                <w:szCs w:val="24"/>
              </w:rPr>
              <w:tab/>
              <w:t>утверждение регистратора общества, условий договора с ним, а также расторжение договора с ним;</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6.12.15.</w:t>
            </w:r>
            <w:r w:rsidRPr="00610E50">
              <w:rPr>
                <w:rFonts w:ascii="Times New Roman" w:hAnsi="Times New Roman" w:cs="Times New Roman"/>
                <w:sz w:val="24"/>
                <w:szCs w:val="24"/>
              </w:rPr>
              <w:tab/>
              <w:t xml:space="preserve">определение позиции Общества (представителей Общества), в том числе поручение принимать или не принимать участие в голосовании по вопросам повестки дня, голосовать по проектам решений “за”, “против” или “воздержался”, по следующим вопросам повесток дня общих собраний акционеров (участников) дочерних и зависимых хозяйственных обществ (далее - ДЗО), и заседаний советов директоров ДЗО: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о реорганизации, ликвидации ДЗО;</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 о согласии на совершение или о последующем одобрении крупных сделок, совершаемых ДЗО;</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6.12.16.</w:t>
            </w:r>
            <w:r w:rsidRPr="00610E50">
              <w:rPr>
                <w:rFonts w:ascii="Times New Roman" w:hAnsi="Times New Roman" w:cs="Times New Roman"/>
                <w:sz w:val="24"/>
                <w:szCs w:val="24"/>
              </w:rPr>
              <w:tab/>
              <w:t>принятие рекомендаций в отношении поступившего в Общество добровольного или обязательного предложения;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6.12.17.</w:t>
            </w:r>
            <w:r w:rsidRPr="00610E50">
              <w:rPr>
                <w:rFonts w:ascii="Times New Roman" w:hAnsi="Times New Roman" w:cs="Times New Roman"/>
                <w:sz w:val="24"/>
                <w:szCs w:val="24"/>
              </w:rPr>
              <w:tab/>
              <w:t>обращение с заявлением о листинге акций Общества и (или) эмиссионных ценных бумаг Общества, конвертируемых в акции Общества;</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6.12.18.</w:t>
            </w:r>
            <w:r w:rsidRPr="00610E50">
              <w:rPr>
                <w:rFonts w:ascii="Times New Roman" w:hAnsi="Times New Roman" w:cs="Times New Roman"/>
                <w:sz w:val="24"/>
                <w:szCs w:val="24"/>
              </w:rPr>
              <w:tab/>
              <w:t>рассмотрение результатов оценки эффективности работы Совета директоров Общества;</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6.12.19.</w:t>
            </w:r>
            <w:r w:rsidRPr="00610E50">
              <w:rPr>
                <w:rFonts w:ascii="Times New Roman" w:hAnsi="Times New Roman" w:cs="Times New Roman"/>
                <w:sz w:val="24"/>
                <w:szCs w:val="24"/>
              </w:rPr>
              <w:tab/>
              <w:t>утверждение методики расчета и оценки выполнения ключевых показателей эффективности (КПЭ) Генерального директора Общества, их целевых значений (скорректированных значений) и отчетов об их выполнении;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6.12.20.</w:t>
            </w:r>
            <w:r w:rsidRPr="00610E50">
              <w:rPr>
                <w:rFonts w:ascii="Times New Roman" w:hAnsi="Times New Roman" w:cs="Times New Roman"/>
                <w:sz w:val="24"/>
                <w:szCs w:val="24"/>
              </w:rPr>
              <w:tab/>
              <w:t>утверждение политики Общества в области управления рисками;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6.12.21.</w:t>
            </w:r>
            <w:r w:rsidRPr="00610E50">
              <w:rPr>
                <w:rFonts w:ascii="Times New Roman" w:hAnsi="Times New Roman" w:cs="Times New Roman"/>
                <w:sz w:val="24"/>
                <w:szCs w:val="24"/>
              </w:rPr>
              <w:tab/>
              <w:t>утверждение дивидендной политики Общества.</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6.12. При принятии решений Советом директоров Общества каждый член Совета директоров Общества обладает одним голосом.</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В случае равенства голосов голос Председателя Совета директоров Общества является решающим.</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Передача права голоса членом Совета директоров Общества иному лицу, в том числе другому члену Совета директоров Общества не допускается.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1E5DCC" w:rsidRPr="00610E50" w:rsidTr="00507CE1">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E5DCC" w:rsidRPr="00610E50" w:rsidRDefault="001E5DCC" w:rsidP="001E5DCC">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lastRenderedPageBreak/>
              <w:t>Раздел 7</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47</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ind w:firstLine="33"/>
              <w:jc w:val="both"/>
              <w:rPr>
                <w:rFonts w:ascii="Times New Roman" w:hAnsi="Times New Roman" w:cs="Times New Roman"/>
                <w:b/>
                <w:sz w:val="24"/>
                <w:szCs w:val="24"/>
              </w:rPr>
            </w:pPr>
            <w:r w:rsidRPr="00610E50">
              <w:rPr>
                <w:rFonts w:ascii="Times New Roman" w:hAnsi="Times New Roman" w:cs="Times New Roman"/>
                <w:b/>
                <w:sz w:val="24"/>
                <w:szCs w:val="24"/>
              </w:rPr>
              <w:t>7. Порядок проведения заседания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ind w:left="-109"/>
              <w:jc w:val="both"/>
              <w:rPr>
                <w:rFonts w:ascii="Times New Roman" w:hAnsi="Times New Roman" w:cs="Times New Roman"/>
                <w:b/>
                <w:sz w:val="24"/>
                <w:szCs w:val="24"/>
              </w:rPr>
            </w:pPr>
            <w:r w:rsidRPr="00610E50">
              <w:rPr>
                <w:rFonts w:ascii="Times New Roman" w:hAnsi="Times New Roman" w:cs="Times New Roman"/>
                <w:b/>
                <w:sz w:val="24"/>
                <w:szCs w:val="24"/>
              </w:rPr>
              <w:t>7. Подготовка к проведению заседания или заочного голосования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48</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ind w:firstLine="33"/>
              <w:jc w:val="both"/>
              <w:rPr>
                <w:rFonts w:ascii="Times New Roman" w:hAnsi="Times New Roman" w:cs="Times New Roman"/>
                <w:sz w:val="24"/>
                <w:szCs w:val="24"/>
              </w:rPr>
            </w:pPr>
            <w:r w:rsidRPr="00610E50">
              <w:rPr>
                <w:rFonts w:ascii="Times New Roman" w:hAnsi="Times New Roman" w:cs="Times New Roman"/>
                <w:sz w:val="24"/>
                <w:szCs w:val="24"/>
              </w:rPr>
              <w:t>7.1.</w:t>
            </w:r>
            <w:r w:rsidRPr="00610E50">
              <w:rPr>
                <w:rFonts w:ascii="Times New Roman" w:hAnsi="Times New Roman" w:cs="Times New Roman"/>
                <w:sz w:val="24"/>
                <w:szCs w:val="24"/>
              </w:rPr>
              <w:tab/>
              <w:t>Заседание Совета директоров открывается Председателем Совета директоров. Председатель Совета директоров вправе принять решение о проведении заседания Совета директоров в очной форме (совместного присутствия) посредством видеоконференцсвязи.</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 Первое заседание или заочное голосование для принятия решений Советом директоров Общества, избранным в новом составе, созывается одним из членов Совета директоров Общества путем направления уведомления о проведении заседания или заочного голосования всем остальным членам Совета директоров Общества, а также в Общество в адрес Генерального директора Общества.</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Генеральный директор Общества обязан оказывать помощь и предоставлять всю информацию, необходимую для организации первого заседания или заочного голосования.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49</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7.2.</w:t>
            </w:r>
            <w:r w:rsidRPr="00610E50">
              <w:rPr>
                <w:rFonts w:ascii="Times New Roman" w:hAnsi="Times New Roman" w:cs="Times New Roman"/>
                <w:sz w:val="24"/>
                <w:szCs w:val="24"/>
              </w:rPr>
              <w:tab/>
              <w:t>В заседаниях Совета директоров участвуют члены Совета директоров Общества, а также лица, приглашенные на заседание по каждому из рассматриваемых вопросов, согласно утвержденному Председателем Совета директоров списку.</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7.2. При проведении первого заседания или заочного голосования для принятия решений Советом директоров Общества, избранным в новом составе, рассматривается вопрос об избрании Председателя Совета директоров Общества или Председательствующего.</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50</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tabs>
                <w:tab w:val="left" w:pos="625"/>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7.3.</w:t>
            </w:r>
            <w:r w:rsidRPr="00610E50">
              <w:rPr>
                <w:rFonts w:ascii="Times New Roman" w:hAnsi="Times New Roman" w:cs="Times New Roman"/>
                <w:sz w:val="24"/>
                <w:szCs w:val="24"/>
              </w:rPr>
              <w:tab/>
              <w:t xml:space="preserve">Корпоративный секретарь определяет наличие кворума для проведения заседания Совета директоров. </w:t>
            </w:r>
          </w:p>
          <w:p w:rsidR="008B5D9C" w:rsidRPr="00610E50" w:rsidRDefault="008B5D9C" w:rsidP="008B5D9C">
            <w:pPr>
              <w:tabs>
                <w:tab w:val="left" w:pos="625"/>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Кворум для проведения заседания Совета директоров составляет не менее половины от числа избранных членов Совета директоров Общества, если иной кворум не установлен законодательством Российской Федерации и (или) Уставом Общества.</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7.3. Уведомление о проведении заседания и уведомление о проведении заочного голосования готовятся Корпоративным секретарем Общества и подписываются Председателем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51</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7.4.</w:t>
            </w:r>
            <w:r w:rsidRPr="00610E50">
              <w:rPr>
                <w:rFonts w:ascii="Times New Roman" w:hAnsi="Times New Roman" w:cs="Times New Roman"/>
                <w:sz w:val="24"/>
                <w:szCs w:val="24"/>
              </w:rPr>
              <w:tab/>
              <w:t>Председатель Совета директоров сообщает присутствующим о наличии кворума для проведения заседания Совета директоров и оглашает повестку дня заседания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7.4. Уведомление о проведении заседания и уведомление о проведении заочного голосования должны содержать: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а) полное фирменное наименование Общества и место его нахождения;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б) повестку дня;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в) способ принятия решений (заседание или заочное голосование);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г) дату, время проведения заседания, а если голосование на заседании совмещается с заочным голосованием, также время в дату проведения заседания или иную более раннюю дату окончания приема опросных листов членов Совета директоров Общества, которые голосовали заочно, место </w:t>
            </w:r>
            <w:r w:rsidRPr="00610E50">
              <w:rPr>
                <w:rFonts w:ascii="Times New Roman" w:hAnsi="Times New Roman" w:cs="Times New Roman"/>
                <w:sz w:val="24"/>
                <w:szCs w:val="24"/>
              </w:rPr>
              <w:lastRenderedPageBreak/>
              <w:t>проведения заседания или сведения о том, что заседание с дистанционным участием проводится без определения места его проведения, либо дату и время окончания приема опросных листов в случае проведения заочного голосования.</w:t>
            </w:r>
          </w:p>
          <w:p w:rsidR="008B5D9C" w:rsidRPr="00610E50" w:rsidRDefault="008B5D9C" w:rsidP="008B5D9C">
            <w:pPr>
              <w:spacing w:after="0" w:line="240" w:lineRule="auto"/>
              <w:ind w:firstLine="230"/>
              <w:jc w:val="both"/>
              <w:rPr>
                <w:rFonts w:ascii="Times New Roman" w:hAnsi="Times New Roman" w:cs="Times New Roman"/>
                <w:sz w:val="24"/>
                <w:szCs w:val="24"/>
              </w:rPr>
            </w:pPr>
            <w:r w:rsidRPr="00610E50">
              <w:rPr>
                <w:rFonts w:ascii="Times New Roman" w:hAnsi="Times New Roman" w:cs="Times New Roman"/>
                <w:sz w:val="24"/>
                <w:szCs w:val="24"/>
              </w:rPr>
              <w:t>Уведомление о проведении заседания и уведомление о проведении заочного голосования оформляются в соответствии с приложениями 1-2 к настоящему Положению.</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52</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7.5.</w:t>
            </w:r>
            <w:r w:rsidRPr="00610E50">
              <w:rPr>
                <w:rFonts w:ascii="Times New Roman" w:hAnsi="Times New Roman" w:cs="Times New Roman"/>
                <w:sz w:val="24"/>
                <w:szCs w:val="24"/>
              </w:rPr>
              <w:tab/>
              <w:t>При отсутствии кворума заседание объявляется неправомочным. При этом Председатель Совета директоров принимает одно из следующих решений:</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 путем консультаций с присутствующими членами Совета директоров определяет время переноса начала заседания;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 определяет дату, время, форму, повестку дня нового заседания, проводимого взамен несостоявшегося.</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7.5. Уведомление о проведении заседания и</w:t>
            </w:r>
            <w:r w:rsidRPr="00610E50">
              <w:rPr>
                <w:rFonts w:ascii="Times New Roman" w:eastAsia="Times New Roman" w:hAnsi="Times New Roman" w:cs="Times New Roman"/>
                <w:sz w:val="24"/>
                <w:szCs w:val="24"/>
                <w:lang w:eastAsia="ru-RU"/>
              </w:rPr>
              <w:t xml:space="preserve"> </w:t>
            </w:r>
            <w:r w:rsidRPr="00610E50">
              <w:rPr>
                <w:rFonts w:ascii="Times New Roman" w:hAnsi="Times New Roman" w:cs="Times New Roman"/>
                <w:sz w:val="24"/>
                <w:szCs w:val="24"/>
              </w:rPr>
              <w:t>уведомление о проведении заочного голосования направляются Корпоративным секретарем Общества каждому члену Совета директоров Общества способом, обеспечивающим его оперативное получение (в том числе путем вручения лично, посредством направления на имеющиеся у Корпоративного секретаря Общества адреса электронной почты членов Совета директоров Общества и/или посредством автоматизированной информационной системы) не позднее чем за 5 (Пять) рабочих дней до даты проведения заседания или даты окончания приема опросных листов в случае проведения заочного голосования, за исключением случаев, предусмотренных настоящим Положением.</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53</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7.6.</w:t>
            </w:r>
            <w:r w:rsidRPr="00610E50">
              <w:rPr>
                <w:rFonts w:ascii="Times New Roman" w:hAnsi="Times New Roman" w:cs="Times New Roman"/>
                <w:sz w:val="24"/>
                <w:szCs w:val="24"/>
              </w:rPr>
              <w:tab/>
              <w:t>Заседание Совета директоров включает в себя следующие стадии: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w:t>
            </w:r>
            <w:r w:rsidRPr="00610E50">
              <w:rPr>
                <w:rFonts w:ascii="Times New Roman" w:hAnsi="Times New Roman" w:cs="Times New Roman"/>
                <w:sz w:val="24"/>
                <w:szCs w:val="24"/>
              </w:rPr>
              <w:tab/>
              <w:t>выступление члена Совета директоров или приглашенного лица с докладом по вопросу повестки дня;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w:t>
            </w:r>
            <w:r w:rsidRPr="00610E50">
              <w:rPr>
                <w:rFonts w:ascii="Times New Roman" w:hAnsi="Times New Roman" w:cs="Times New Roman"/>
                <w:sz w:val="24"/>
                <w:szCs w:val="24"/>
              </w:rPr>
              <w:tab/>
              <w:t>обсуждение вопроса повестки дня;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3)</w:t>
            </w:r>
            <w:r w:rsidRPr="00610E50">
              <w:rPr>
                <w:rFonts w:ascii="Times New Roman" w:hAnsi="Times New Roman" w:cs="Times New Roman"/>
                <w:sz w:val="24"/>
                <w:szCs w:val="24"/>
              </w:rPr>
              <w:tab/>
              <w:t>предложения по формулировке решения по вопросу повестки дня;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4)</w:t>
            </w:r>
            <w:r w:rsidRPr="00610E50">
              <w:rPr>
                <w:rFonts w:ascii="Times New Roman" w:hAnsi="Times New Roman" w:cs="Times New Roman"/>
                <w:sz w:val="24"/>
                <w:szCs w:val="24"/>
              </w:rPr>
              <w:tab/>
              <w:t>голосование по вопросу повестки дня;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5)</w:t>
            </w:r>
            <w:r w:rsidRPr="00610E50">
              <w:rPr>
                <w:rFonts w:ascii="Times New Roman" w:hAnsi="Times New Roman" w:cs="Times New Roman"/>
                <w:sz w:val="24"/>
                <w:szCs w:val="24"/>
              </w:rPr>
              <w:tab/>
              <w:t>подсчет голосов и подведение итогов голосования;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w:t>
            </w:r>
            <w:r w:rsidRPr="00610E50">
              <w:rPr>
                <w:rFonts w:ascii="Times New Roman" w:hAnsi="Times New Roman" w:cs="Times New Roman"/>
                <w:sz w:val="24"/>
                <w:szCs w:val="24"/>
              </w:rPr>
              <w:tab/>
              <w:t>оглашение итогов голосования и решения, принятого по вопросу повестки дня.</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tabs>
                <w:tab w:val="left" w:pos="513"/>
              </w:tabs>
              <w:spacing w:after="0" w:line="240" w:lineRule="auto"/>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lastRenderedPageBreak/>
              <w:t>7.6. Одновременно с уведомлением о проведении заседания и уведомлением о проведении заочного голосования членам Совета директоров Общества направляются материалы (информация) по вопросам повестки дня, включающие в себя:</w:t>
            </w:r>
          </w:p>
          <w:p w:rsidR="008B5D9C" w:rsidRPr="00610E50" w:rsidRDefault="008B5D9C" w:rsidP="008B5D9C">
            <w:pPr>
              <w:numPr>
                <w:ilvl w:val="1"/>
                <w:numId w:val="34"/>
              </w:numPr>
              <w:tabs>
                <w:tab w:val="left" w:pos="513"/>
                <w:tab w:val="left" w:pos="851"/>
                <w:tab w:val="num" w:pos="1320"/>
              </w:tabs>
              <w:spacing w:after="0" w:line="240" w:lineRule="auto"/>
              <w:ind w:left="0" w:firstLine="0"/>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проекты решений Совета директоров Общества по вопросам, включенным в повестку дня;</w:t>
            </w:r>
          </w:p>
          <w:p w:rsidR="008B5D9C" w:rsidRPr="00610E50" w:rsidRDefault="008B5D9C" w:rsidP="008B5D9C">
            <w:pPr>
              <w:numPr>
                <w:ilvl w:val="1"/>
                <w:numId w:val="34"/>
              </w:numPr>
              <w:tabs>
                <w:tab w:val="left" w:pos="513"/>
                <w:tab w:val="left" w:pos="851"/>
                <w:tab w:val="num" w:pos="1320"/>
              </w:tabs>
              <w:spacing w:after="0" w:line="240" w:lineRule="auto"/>
              <w:ind w:left="0" w:firstLine="0"/>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lastRenderedPageBreak/>
              <w:t>пояснительную записку к проектам решений Совета директоров Общества по вопросам, включенным в повестку дня;</w:t>
            </w:r>
          </w:p>
          <w:p w:rsidR="008B5D9C" w:rsidRPr="00610E50" w:rsidRDefault="008B5D9C" w:rsidP="008B5D9C">
            <w:pPr>
              <w:numPr>
                <w:ilvl w:val="1"/>
                <w:numId w:val="34"/>
              </w:numPr>
              <w:tabs>
                <w:tab w:val="left" w:pos="513"/>
                <w:tab w:val="left" w:pos="851"/>
                <w:tab w:val="num" w:pos="1320"/>
              </w:tabs>
              <w:spacing w:after="0" w:line="240" w:lineRule="auto"/>
              <w:ind w:left="0" w:firstLine="0"/>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проекты документов, которые выносятся на утверждение Совета директоров Общества;</w:t>
            </w:r>
          </w:p>
          <w:p w:rsidR="008B5D9C" w:rsidRPr="00610E50" w:rsidRDefault="008B5D9C" w:rsidP="008B5D9C">
            <w:pPr>
              <w:numPr>
                <w:ilvl w:val="1"/>
                <w:numId w:val="34"/>
              </w:numPr>
              <w:tabs>
                <w:tab w:val="left" w:pos="513"/>
                <w:tab w:val="left" w:pos="851"/>
                <w:tab w:val="num" w:pos="1320"/>
              </w:tabs>
              <w:spacing w:after="0" w:line="240" w:lineRule="auto"/>
              <w:ind w:left="0" w:firstLine="0"/>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протоколы совещаний и протоколы об итогах проведения заседаний и заочных голосований для принятий решений органами Общества, решения (рекомендации) Комитетов Совета директоров Общества и иных специально созданных органов и комиссий Общества по предварительному рассмотрению вопросов (при наличии);</w:t>
            </w:r>
          </w:p>
          <w:p w:rsidR="008B5D9C" w:rsidRPr="00610E50" w:rsidRDefault="008B5D9C" w:rsidP="008B5D9C">
            <w:pPr>
              <w:numPr>
                <w:ilvl w:val="1"/>
                <w:numId w:val="34"/>
              </w:numPr>
              <w:tabs>
                <w:tab w:val="left" w:pos="513"/>
                <w:tab w:val="left" w:pos="851"/>
                <w:tab w:val="num" w:pos="1320"/>
              </w:tabs>
              <w:spacing w:after="0" w:line="240" w:lineRule="auto"/>
              <w:ind w:left="0" w:firstLine="0"/>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материалы, подтверждающие сведения, изложенные в проектах решений и пояснительных записках;</w:t>
            </w:r>
          </w:p>
          <w:p w:rsidR="008B5D9C" w:rsidRPr="00610E50" w:rsidRDefault="008B5D9C" w:rsidP="008B5D9C">
            <w:pPr>
              <w:numPr>
                <w:ilvl w:val="1"/>
                <w:numId w:val="34"/>
              </w:numPr>
              <w:tabs>
                <w:tab w:val="left" w:pos="513"/>
                <w:tab w:val="left" w:pos="851"/>
                <w:tab w:val="num" w:pos="1320"/>
              </w:tabs>
              <w:spacing w:after="0" w:line="240" w:lineRule="auto"/>
              <w:ind w:left="0" w:firstLine="0"/>
              <w:jc w:val="both"/>
              <w:rPr>
                <w:rFonts w:ascii="Times New Roman" w:eastAsia="Times New Roman" w:hAnsi="Times New Roman" w:cs="Times New Roman"/>
                <w:sz w:val="24"/>
                <w:szCs w:val="24"/>
                <w:lang w:eastAsia="ru-RU"/>
              </w:rPr>
            </w:pPr>
            <w:r w:rsidRPr="00610E50">
              <w:rPr>
                <w:rFonts w:ascii="Times New Roman" w:eastAsia="Times New Roman" w:hAnsi="Times New Roman" w:cs="Times New Roman"/>
                <w:sz w:val="24"/>
                <w:szCs w:val="24"/>
                <w:lang w:eastAsia="ru-RU"/>
              </w:rPr>
              <w:t>иные информационные материалы по вопросам, включенным в повестку дня.</w:t>
            </w:r>
          </w:p>
          <w:p w:rsidR="008B5D9C" w:rsidRPr="00610E50" w:rsidRDefault="008B5D9C" w:rsidP="008B5D9C">
            <w:pPr>
              <w:tabs>
                <w:tab w:val="left" w:pos="513"/>
              </w:tabs>
              <w:spacing w:after="0" w:line="240" w:lineRule="auto"/>
              <w:jc w:val="both"/>
              <w:rPr>
                <w:rFonts w:ascii="Times New Roman" w:hAnsi="Times New Roman" w:cs="Times New Roman"/>
                <w:sz w:val="24"/>
                <w:szCs w:val="24"/>
              </w:rPr>
            </w:pPr>
            <w:r w:rsidRPr="00610E50">
              <w:rPr>
                <w:rFonts w:ascii="Times New Roman" w:eastAsia="Times New Roman" w:hAnsi="Times New Roman" w:cs="Times New Roman"/>
                <w:sz w:val="24"/>
                <w:szCs w:val="24"/>
                <w:lang w:eastAsia="ru-RU"/>
              </w:rPr>
              <w:t xml:space="preserve">Материалы (информация) по вопросам повестки дня, предусмотренная настоящим пунктом, направляются членам Совета директоров Общества способом, предусмотренным пунктом 7.5 настоящего Положения. </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54</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7.7.</w:t>
            </w:r>
            <w:r w:rsidRPr="00610E50">
              <w:rPr>
                <w:rFonts w:ascii="Times New Roman" w:hAnsi="Times New Roman" w:cs="Times New Roman"/>
                <w:sz w:val="24"/>
                <w:szCs w:val="24"/>
              </w:rPr>
              <w:tab/>
              <w:t>На заседании Совета директоров, проводимом путем совместного присутствия его членов, в обязательном порядке заслушивается информация Корпоративного секретаря о выполнении ранее принятых решений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7.7. Решения (рекомендации) Комитета Совета директоров Общества направляются Корпоративным секретарем Общества членам Совета директоров Общества не позднее чем за 1 (Один) календарный день до даты проведения заседания или даты окончания приема опросных листов в случае проведения заочного голосования. В случае если решения (рекомендации) соответствующего Комитета Совета директоров Общества не представлены (либо представлены с нарушением указанных сроков), Совет директоров </w:t>
            </w:r>
            <w:r w:rsidRPr="00610E50">
              <w:rPr>
                <w:rFonts w:ascii="Times New Roman" w:hAnsi="Times New Roman" w:cs="Times New Roman"/>
                <w:sz w:val="24"/>
                <w:szCs w:val="24"/>
              </w:rPr>
              <w:lastRenderedPageBreak/>
              <w:t>Общества вправе принять решение по вопросу без учета таких решений (рекомендаций).</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3C6B38">
            <w:pPr>
              <w:jc w:val="center"/>
              <w:rPr>
                <w:rFonts w:ascii="Times New Roman" w:hAnsi="Times New Roman" w:cs="Times New Roman"/>
                <w:sz w:val="24"/>
                <w:szCs w:val="24"/>
              </w:rPr>
            </w:pPr>
            <w:r w:rsidRPr="00610E50">
              <w:rPr>
                <w:rFonts w:ascii="Times New Roman" w:hAnsi="Times New Roman" w:cs="Times New Roman"/>
                <w:sz w:val="24"/>
                <w:szCs w:val="24"/>
              </w:rPr>
              <w:t>55</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7.8.</w:t>
            </w:r>
            <w:r w:rsidRPr="00610E50">
              <w:rPr>
                <w:rFonts w:ascii="Times New Roman" w:hAnsi="Times New Roman" w:cs="Times New Roman"/>
                <w:sz w:val="24"/>
                <w:szCs w:val="24"/>
              </w:rPr>
              <w:tab/>
              <w:t>Решения на заседании Совета директоров Общества принимаются большинством голосов членов Совета директоров Общества, принимающих участие в заседании членов Совета директоров, за исключением случаев, предусмотренных законодательством Российской Федерации и Уставом Общества.</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7.8. Председатель Совета директоров Общества вправе по согласованию с инициатором вынесения на рассмотрение Советом директоров Общества вопроса, который в соответствии с положением о Комитете Совета директоров Общества должен быть предварительно рассмотрен соответствующим Комитетом Совета директоров Общества, один раз перенести рассмотрение указанного вопроса Советом директоров Общества в случае, если Комитетом Совета директоров Общества не были представлены необходимые решения (рекомендации) и Председателем Комитета Совета директоров Общества было направлено письмо с мотивированной просьбой о таком переносе.</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56</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7.9.</w:t>
            </w:r>
            <w:r w:rsidRPr="00610E50">
              <w:rPr>
                <w:rFonts w:ascii="Times New Roman" w:hAnsi="Times New Roman" w:cs="Times New Roman"/>
                <w:sz w:val="24"/>
                <w:szCs w:val="24"/>
              </w:rPr>
              <w:tab/>
              <w:t>При решении вопросов на заседании Совета директоров каждый член Совета директоров обладает одним голосом.</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    В случае равенства голосов голос Председателя Совета директоров является решающим.</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    Передача голоса одним членом Совета директоров Общества другому члену Совета директоров Общества или иному лицу не допускается.</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7.9. По решению Председателя Совета директоров Общества срок направления членам Совета директоров Общества уведомления о проведении заседания или заочного голосования и предоставления материалов (информации) может быть сокращен.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3C6B38" w:rsidP="008B5D9C">
            <w:pPr>
              <w:jc w:val="center"/>
              <w:rPr>
                <w:rFonts w:ascii="Times New Roman" w:hAnsi="Times New Roman" w:cs="Times New Roman"/>
                <w:sz w:val="24"/>
                <w:szCs w:val="24"/>
              </w:rPr>
            </w:pPr>
            <w:r w:rsidRPr="00610E50">
              <w:rPr>
                <w:rFonts w:ascii="Times New Roman" w:hAnsi="Times New Roman" w:cs="Times New Roman"/>
                <w:sz w:val="24"/>
                <w:szCs w:val="24"/>
              </w:rPr>
              <w:t>57</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w:t>
            </w:r>
            <w:r w:rsidRPr="00610E50">
              <w:rPr>
                <w:rFonts w:ascii="Times New Roman" w:hAnsi="Times New Roman" w:cs="Times New Roman"/>
                <w:sz w:val="24"/>
                <w:szCs w:val="24"/>
              </w:rPr>
              <w:tab/>
              <w:t>В случае наличия конфликта интересов у члена Совета директоров ему рекомендуется воздерживаться от голосования по вопросам, в отношении которых у него имеется конфликт интересов.</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 Способ принятия Советом директоров Общества решений (заседание или заочное голосование) определяется Председателем Совета директоров Общества с учетом важности вопросов повестки дня. Решения по наиболее важным вопросам должны приниматься Советом директоров Общества на заседаниях. К числу таких вопросов могут относиться следующие:</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7.10.1. определение приоритетных направлений деятельности Общества, включая предварительное рассмотрение, утверждение стратегии развития Общества, в том числе изменений в нее, программы (скорректированной программы) инновационного развития Общества, рассмотрение отчетов об их исполнении;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7.10.2. утверждение бизнес-плана (скорректированного бизнес-плана) и рассмотрение ежеквартального отчета об исполнении бизнес-плана (за первый квартал, первое полугодие, девять месяцев, отчетный год);</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7.10.3. одобрение инвестиционной программы Общества, в том числе изменений в нее;</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7.10.4. рассмотрении отчета об исполнении инвестиционной программы Общества (за первый квартал, первое полугодие, девять месяцев, отчетный год);</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7.10.5. проведение годового и внеочередного заседаний Общего собрания акционеров Общества или заочного голосования для принятия решений Общим собранием акционеров Общества, рассмотрение требований о проведении внеочередного заседания или заочного голосования для принятия решений Общим собранием акционеров Общества, а также принятие иных решений, необходимых для их проведения;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7.10.6. предварительное утверждение годового отчета Общества;</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7.10.7. избрание Председателя Совета директоров Общества, прекращение его полномочий;</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7.10.8. избрание Генерального директора Общества, досрочное прекращение его полномочий, в том </w:t>
            </w:r>
            <w:r w:rsidRPr="00610E50">
              <w:rPr>
                <w:rFonts w:ascii="Times New Roman" w:hAnsi="Times New Roman" w:cs="Times New Roman"/>
                <w:sz w:val="24"/>
                <w:szCs w:val="24"/>
              </w:rPr>
              <w:lastRenderedPageBreak/>
              <w:t>числе принятие решения о досрочном прекращении трудового договора с ним;</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7.10.9. определение количественного состава Правления Общества, а также избрание членов Правления Общества и досрочное прекращение их полномочий, в том числе принятие решения о досрочном прекращении трудовых договоров с ними;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7.10.10. утверждение условий трудового договора с Генеральным директором Общества, членами Правления Общества, установление размеров вознаграждений и компенсаций, выплачиваемых Генеральному директору Общества и членам Правления Общества;</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7.10.11. принятие решения о приостановлении полномочий управляющей организации (управляющего);</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7.10.12. принятие решения о назначении исполняющего обязанности Генерального директора Общества в случаях, определяемых отдельными решениями Совета директоров Общества, а также привлечение его к дисциплинарной ответственности;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7.10.13. вынесение на решение Общего собрания акционеров Общества вопросов о реорганизации Общества или о передаче полномочий единоличного исполнительного органа Общества управляющей организации (управляющему) и о досрочном прекращении полномочий управляющей организации (управляющего);</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7.10.14. принятие решений о согласии на совершение или о последующем одобрении крупных сделок, а также утверждение заключений о таких сделках в случаях, предусмотренных главой </w:t>
            </w:r>
            <w:r w:rsidRPr="00610E50">
              <w:rPr>
                <w:rFonts w:ascii="Times New Roman" w:hAnsi="Times New Roman" w:cs="Times New Roman"/>
                <w:sz w:val="24"/>
                <w:szCs w:val="24"/>
              </w:rPr>
              <w:lastRenderedPageBreak/>
              <w:t>X Федерального закона «Об акционерных обществах»;</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7.10.15. принятие решений о согласии на совершение или о последующем одобрении сделок, в совершении которых имеется заинтересованность, в случаях, предусмотренных главой XI Федерального закона «Об акционерных обществах»;</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7.10.16. утверждение регистратора общества, условий договора с ним, а также расторжение договора с ним;</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7.10.17. определение позиции Общества (представителей Общества) по следующим вопросам, выносимым на рассмотрение советов директоров и общих собраний акционеров (участников) дочерних и зависимых хозяйственных обществ (далее - ДЗО):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реорганизация, ликвидация ДЗО;</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принятие решений о согласии на совершение или о последующем одобрении крупных сделок, совершаемых ДЗО;</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7.10.18. принятие рекомендаций в отношении поступившего в Общество добровольного или обязательного предложения;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7.10.19. обращение с заявлением о листинге акций Общества и (или) эмиссионных ценных бумаг Общества, конвертируемых в акции Общества;</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7.10.20. рассмотрение результатов оценки качества работы Совета директоров Общества;</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7.10.21. утверждение ключевых показателей эффективности и функциональных ключевых показателей эффективности руководящего состава Общества, их порядка расчета, целевых значений, а также отчетов об их достижении;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7.10.22. утверждение внутренних документов Общества, определяющих политики Общества в области организации управления рисками и внутреннего контроля;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7.10.23. утверждение дивидендной политики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1E5DCC" w:rsidRPr="00610E50" w:rsidTr="00507CE1">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E5DCC" w:rsidRPr="00610E50" w:rsidRDefault="001E5DCC" w:rsidP="001E5DCC">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lastRenderedPageBreak/>
              <w:t>Раздел 8</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jc w:val="center"/>
              <w:rPr>
                <w:rFonts w:ascii="Times New Roman" w:hAnsi="Times New Roman" w:cs="Times New Roman"/>
                <w:sz w:val="24"/>
                <w:szCs w:val="24"/>
              </w:rPr>
            </w:pPr>
            <w:r w:rsidRPr="00610E50">
              <w:rPr>
                <w:rFonts w:ascii="Times New Roman" w:hAnsi="Times New Roman" w:cs="Times New Roman"/>
                <w:sz w:val="24"/>
                <w:szCs w:val="24"/>
              </w:rPr>
              <w:t>58</w:t>
            </w:r>
          </w:p>
        </w:tc>
        <w:tc>
          <w:tcPr>
            <w:tcW w:w="5198" w:type="dxa"/>
            <w:tcBorders>
              <w:top w:val="single" w:sz="4" w:space="0" w:color="auto"/>
              <w:left w:val="single" w:sz="4" w:space="0" w:color="auto"/>
              <w:bottom w:val="single" w:sz="4" w:space="0" w:color="auto"/>
              <w:right w:val="single" w:sz="4" w:space="0" w:color="auto"/>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b/>
                <w:sz w:val="24"/>
                <w:szCs w:val="24"/>
              </w:rPr>
              <w:t>8. Порядок проведения заседания Совета директоров в очно-заочной форме</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rPr>
                <w:rFonts w:ascii="Times New Roman" w:hAnsi="Times New Roman" w:cs="Times New Roman"/>
                <w:sz w:val="24"/>
                <w:szCs w:val="24"/>
              </w:rPr>
            </w:pPr>
            <w:r w:rsidRPr="00610E50">
              <w:rPr>
                <w:rFonts w:ascii="Times New Roman" w:hAnsi="Times New Roman" w:cs="Times New Roman"/>
                <w:b/>
                <w:sz w:val="24"/>
                <w:szCs w:val="24"/>
              </w:rPr>
              <w:t xml:space="preserve">8. Порядок проведения заседания </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jc w:val="center"/>
              <w:rPr>
                <w:rFonts w:ascii="Times New Roman" w:hAnsi="Times New Roman" w:cs="Times New Roman"/>
                <w:sz w:val="24"/>
                <w:szCs w:val="24"/>
              </w:rPr>
            </w:pPr>
            <w:r w:rsidRPr="00610E50">
              <w:rPr>
                <w:rFonts w:ascii="Times New Roman" w:hAnsi="Times New Roman" w:cs="Times New Roman"/>
                <w:sz w:val="24"/>
                <w:szCs w:val="24"/>
              </w:rPr>
              <w:t>59</w:t>
            </w:r>
          </w:p>
        </w:tc>
        <w:tc>
          <w:tcPr>
            <w:tcW w:w="5198" w:type="dxa"/>
            <w:tcBorders>
              <w:top w:val="single" w:sz="4" w:space="0" w:color="auto"/>
              <w:left w:val="single" w:sz="4" w:space="0" w:color="auto"/>
              <w:bottom w:val="single" w:sz="4" w:space="0" w:color="auto"/>
              <w:right w:val="single" w:sz="4" w:space="0" w:color="auto"/>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8.1.</w:t>
            </w:r>
            <w:r w:rsidRPr="00610E50">
              <w:rPr>
                <w:rFonts w:ascii="Times New Roman" w:hAnsi="Times New Roman" w:cs="Times New Roman"/>
                <w:sz w:val="24"/>
                <w:szCs w:val="24"/>
              </w:rPr>
              <w:tab/>
              <w:t>По решению Председателя Совета директоров заседание Совета директоров может быть проведено в очно-заочной форме (в том числе посредством видеоконференцсвязи). Информация об этом должна указываться в уведомлении о проведении заседания.</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8.1. Заседание открывается Председателем Совета директоров Общества. </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jc w:val="center"/>
              <w:rPr>
                <w:rFonts w:ascii="Times New Roman" w:hAnsi="Times New Roman" w:cs="Times New Roman"/>
                <w:sz w:val="24"/>
                <w:szCs w:val="24"/>
              </w:rPr>
            </w:pPr>
            <w:r w:rsidRPr="00610E50">
              <w:rPr>
                <w:rFonts w:ascii="Times New Roman" w:hAnsi="Times New Roman" w:cs="Times New Roman"/>
                <w:sz w:val="24"/>
                <w:szCs w:val="24"/>
              </w:rPr>
              <w:t>60</w:t>
            </w:r>
          </w:p>
        </w:tc>
        <w:tc>
          <w:tcPr>
            <w:tcW w:w="5198" w:type="dxa"/>
            <w:tcBorders>
              <w:top w:val="single" w:sz="4" w:space="0" w:color="auto"/>
              <w:left w:val="single" w:sz="4" w:space="0" w:color="000000"/>
              <w:bottom w:val="single" w:sz="4" w:space="0" w:color="auto"/>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8.2.</w:t>
            </w:r>
            <w:r w:rsidRPr="00610E50">
              <w:rPr>
                <w:rFonts w:ascii="Times New Roman" w:hAnsi="Times New Roman" w:cs="Times New Roman"/>
                <w:sz w:val="24"/>
                <w:szCs w:val="24"/>
              </w:rPr>
              <w:tab/>
              <w:t>В случае присутствия на заседании не менее половины членов Совета директоров при определении результатов голосования по вопросам повестки дня учитываются письменные мнения членов Совета директоров Общества, отсутствующих на заседании Совета директоров, в порядке, установленном настоящим Положением.</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8.2. Председатель Совета директоров Общества или Корпоративный секретарь Общества определяет наличие кворума.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jc w:val="center"/>
              <w:rPr>
                <w:rFonts w:ascii="Times New Roman" w:hAnsi="Times New Roman" w:cs="Times New Roman"/>
                <w:sz w:val="24"/>
                <w:szCs w:val="24"/>
              </w:rPr>
            </w:pPr>
            <w:r w:rsidRPr="00610E50">
              <w:rPr>
                <w:rFonts w:ascii="Times New Roman" w:hAnsi="Times New Roman" w:cs="Times New Roman"/>
                <w:sz w:val="24"/>
                <w:szCs w:val="24"/>
              </w:rPr>
              <w:t>61</w:t>
            </w:r>
          </w:p>
        </w:tc>
        <w:tc>
          <w:tcPr>
            <w:tcW w:w="5198" w:type="dxa"/>
            <w:tcBorders>
              <w:top w:val="single" w:sz="4" w:space="0" w:color="auto"/>
              <w:left w:val="single" w:sz="4" w:space="0" w:color="auto"/>
              <w:bottom w:val="single" w:sz="4" w:space="0" w:color="auto"/>
              <w:right w:val="single" w:sz="4" w:space="0" w:color="auto"/>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8.3.</w:t>
            </w:r>
            <w:r w:rsidRPr="00610E50">
              <w:rPr>
                <w:rFonts w:ascii="Times New Roman" w:hAnsi="Times New Roman" w:cs="Times New Roman"/>
                <w:sz w:val="24"/>
                <w:szCs w:val="24"/>
              </w:rPr>
              <w:tab/>
              <w:t xml:space="preserve">В день проведения заседания Совета директоров Корпоративный секретарь по итогам голосования на заседании составляет опросный лист (Приложение 1), подписываемый Председателем Совета директоров, который направляется посредством факсимильной связи, электронной почты  или посредством автоматизированной электронной системы </w:t>
            </w:r>
            <w:r w:rsidRPr="00610E50">
              <w:rPr>
                <w:rFonts w:ascii="Times New Roman" w:hAnsi="Times New Roman" w:cs="Times New Roman"/>
                <w:sz w:val="24"/>
                <w:szCs w:val="24"/>
              </w:rPr>
              <w:lastRenderedPageBreak/>
              <w:t>членам Совета директоров Общества, отсутствовавшим на указанном заседании.</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 xml:space="preserve">8.3. При принятии решений Советом директоров Общества на заседании голосование на заседании совмещается с заочным голосованием в порядке, предусмотренном пунктом 8.12 настоящего Положения, за исключением случаев, предусмотренных абзацем вторым настоящего пункта. </w:t>
            </w:r>
          </w:p>
          <w:p w:rsidR="008B5D9C" w:rsidRPr="00610E50" w:rsidRDefault="008B5D9C" w:rsidP="008B5D9C">
            <w:pPr>
              <w:tabs>
                <w:tab w:val="left" w:pos="625"/>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В целях обеспечения конфиденциальности информации, составляющей государственную и </w:t>
            </w:r>
            <w:r w:rsidRPr="00610E50">
              <w:rPr>
                <w:rFonts w:ascii="Times New Roman" w:hAnsi="Times New Roman" w:cs="Times New Roman"/>
                <w:sz w:val="24"/>
                <w:szCs w:val="24"/>
              </w:rPr>
              <w:lastRenderedPageBreak/>
              <w:t>иную охраняемую законом тайну, по решению Председателя Совета директоров Общества голосование на заседании может осуществляться без совмещения с заочным голосованием в соответствии с требованиями законодательства Российской Федерации.</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jc w:val="center"/>
              <w:rPr>
                <w:rFonts w:ascii="Times New Roman" w:hAnsi="Times New Roman" w:cs="Times New Roman"/>
                <w:sz w:val="24"/>
                <w:szCs w:val="24"/>
              </w:rPr>
            </w:pPr>
            <w:r w:rsidRPr="00610E50">
              <w:rPr>
                <w:rFonts w:ascii="Times New Roman" w:hAnsi="Times New Roman" w:cs="Times New Roman"/>
                <w:sz w:val="24"/>
                <w:szCs w:val="24"/>
              </w:rPr>
              <w:t>62</w:t>
            </w:r>
          </w:p>
        </w:tc>
        <w:tc>
          <w:tcPr>
            <w:tcW w:w="5198" w:type="dxa"/>
            <w:tcBorders>
              <w:top w:val="single" w:sz="4" w:space="0" w:color="auto"/>
              <w:left w:val="single" w:sz="4" w:space="0" w:color="000000"/>
              <w:bottom w:val="single" w:sz="4" w:space="0" w:color="auto"/>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8.4.</w:t>
            </w:r>
            <w:r w:rsidRPr="00610E50">
              <w:rPr>
                <w:rFonts w:ascii="Times New Roman" w:hAnsi="Times New Roman" w:cs="Times New Roman"/>
                <w:sz w:val="24"/>
                <w:szCs w:val="24"/>
              </w:rPr>
              <w:tab/>
              <w:t>При заполнении опросного листа членом Совета директоров должен быть оставлен не зачеркнутым только один из возможных вариантов голосования ("за", "против", "воздержался") по каждому из проектов решения по каждому из вопросов. Заполненный опросный лист должен быть подписан членом Совета директоров с указанием его фамилии и инициалов. Члены Совета директоров Общества могут также голосовать по предложенным проектам решения в автоматизированной информационной системе.</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8.4. Участие в заседании может осуществляться дистанционно с помощью электронных либо иных технических средств, в том числе посредством видеоконференцсвязи.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При проведении заседания с дистанционным участием должны использоваться способы, позволяющие достоверно установить лицо, принимающее дистанционное участие в заседании, и предоставляющие такому лицу возможность участвовать в обсуждении вопросов повестки дня и голосовать по вопросам повестки дня, поставленным на голосование. </w:t>
            </w:r>
          </w:p>
          <w:p w:rsidR="008B5D9C" w:rsidRPr="00610E50" w:rsidRDefault="008B5D9C" w:rsidP="008B5D9C">
            <w:pPr>
              <w:spacing w:after="0" w:line="240" w:lineRule="auto"/>
              <w:ind w:firstLine="36"/>
              <w:jc w:val="both"/>
              <w:rPr>
                <w:rFonts w:ascii="Times New Roman" w:hAnsi="Times New Roman" w:cs="Times New Roman"/>
                <w:sz w:val="24"/>
                <w:szCs w:val="24"/>
              </w:rPr>
            </w:pPr>
            <w:r w:rsidRPr="00610E50">
              <w:rPr>
                <w:rFonts w:ascii="Times New Roman" w:hAnsi="Times New Roman" w:cs="Times New Roman"/>
                <w:sz w:val="24"/>
                <w:szCs w:val="24"/>
              </w:rPr>
              <w:t>Заседание Совета директоров Общества с дистанционным участием может проводиться с возможностью присутствия в месте его проведения или без определения места его проведения.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jc w:val="center"/>
              <w:rPr>
                <w:rFonts w:ascii="Times New Roman" w:hAnsi="Times New Roman" w:cs="Times New Roman"/>
                <w:sz w:val="24"/>
                <w:szCs w:val="24"/>
              </w:rPr>
            </w:pPr>
            <w:r w:rsidRPr="00610E50">
              <w:rPr>
                <w:rFonts w:ascii="Times New Roman" w:hAnsi="Times New Roman" w:cs="Times New Roman"/>
                <w:sz w:val="24"/>
                <w:szCs w:val="24"/>
              </w:rPr>
              <w:t>63</w:t>
            </w:r>
          </w:p>
        </w:tc>
        <w:tc>
          <w:tcPr>
            <w:tcW w:w="5198" w:type="dxa"/>
            <w:tcBorders>
              <w:top w:val="single" w:sz="4" w:space="0" w:color="auto"/>
              <w:left w:val="single" w:sz="4" w:space="0" w:color="000000"/>
              <w:bottom w:val="single" w:sz="4" w:space="0" w:color="auto"/>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8.5.</w:t>
            </w:r>
            <w:r w:rsidRPr="00610E50">
              <w:rPr>
                <w:rFonts w:ascii="Times New Roman" w:hAnsi="Times New Roman" w:cs="Times New Roman"/>
                <w:sz w:val="24"/>
                <w:szCs w:val="24"/>
              </w:rPr>
              <w:tab/>
              <w:t>Заполненный и подписанный опросный лист, а также особое мнение члена Совета директоров по каждому вопросу повестки дня (при наличии) должны быть направлены членом Совета директоров не позднее следующего дня после проведения заседания Корпоративному секретарю в оригинале, посредством факсимильной связи либо по электронной почте, с последующим направлением указанных документов в бумажном виде по указанному в нем адресу.</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8.5. Кворум для принятия решений Советом директоров Общества составляет не менее половины от числа избранных членов Совета директоров Общества. При определении кворума по вопросам повестки дня заседания, голосование на котором совмещается с заочным голосованием, учитываются опросные листы членов Совета директоров Общества, отсутствующих на заседании, поступившие Корпоративному секретарю Общества в срок, указанный в уведомлении о проведении заседания.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64</w:t>
            </w:r>
          </w:p>
        </w:tc>
        <w:tc>
          <w:tcPr>
            <w:tcW w:w="5198" w:type="dxa"/>
            <w:tcBorders>
              <w:top w:val="single" w:sz="4" w:space="0" w:color="auto"/>
              <w:left w:val="single" w:sz="4" w:space="0" w:color="000000"/>
              <w:bottom w:val="single" w:sz="4" w:space="0" w:color="auto"/>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8.6.</w:t>
            </w:r>
            <w:r w:rsidRPr="00610E50">
              <w:rPr>
                <w:rFonts w:ascii="Times New Roman" w:hAnsi="Times New Roman" w:cs="Times New Roman"/>
                <w:sz w:val="24"/>
                <w:szCs w:val="24"/>
              </w:rPr>
              <w:tab/>
              <w:t>Опросный лист, заполненный с нарушением требований, указанных в пункте 8.4 настоящего Положения, признается недействительным (в случае нарушений требований к заполнению вариантов голосования признается недействительным только в части соответствующего вопроса) и не учитывается при подсчете голосов.</w:t>
            </w:r>
          </w:p>
          <w:p w:rsidR="008B5D9C" w:rsidRPr="00610E50" w:rsidRDefault="008B5D9C" w:rsidP="008B5D9C">
            <w:pPr>
              <w:spacing w:after="0" w:line="240" w:lineRule="auto"/>
              <w:ind w:firstLine="29"/>
              <w:jc w:val="both"/>
              <w:rPr>
                <w:rFonts w:ascii="Times New Roman" w:hAnsi="Times New Roman" w:cs="Times New Roman"/>
                <w:sz w:val="24"/>
                <w:szCs w:val="24"/>
              </w:rPr>
            </w:pPr>
            <w:r w:rsidRPr="00610E50">
              <w:rPr>
                <w:rFonts w:ascii="Times New Roman" w:hAnsi="Times New Roman" w:cs="Times New Roman"/>
                <w:sz w:val="24"/>
                <w:szCs w:val="24"/>
              </w:rPr>
              <w:t>Опросный лист, полученный Обществом по истечении указанного в нем срока, не учитывается при подсчете голосов и подведении итогов голосования.</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8.6. Председатель Совета директоров Общества при открытии заседания информирует членов Совета директоров Общества о наличии кворума, особых мнений по вопросам повестки дня и оглашает повестку дня.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jc w:val="center"/>
              <w:rPr>
                <w:rFonts w:ascii="Times New Roman" w:hAnsi="Times New Roman" w:cs="Times New Roman"/>
                <w:sz w:val="24"/>
                <w:szCs w:val="24"/>
              </w:rPr>
            </w:pPr>
            <w:r w:rsidRPr="00610E50">
              <w:rPr>
                <w:rFonts w:ascii="Times New Roman" w:hAnsi="Times New Roman" w:cs="Times New Roman"/>
                <w:sz w:val="24"/>
                <w:szCs w:val="24"/>
              </w:rPr>
              <w:t>65</w:t>
            </w:r>
          </w:p>
        </w:tc>
        <w:tc>
          <w:tcPr>
            <w:tcW w:w="5198" w:type="dxa"/>
            <w:tcBorders>
              <w:top w:val="single" w:sz="4" w:space="0" w:color="auto"/>
              <w:left w:val="single" w:sz="4" w:space="0" w:color="000000"/>
              <w:bottom w:val="single" w:sz="4" w:space="0" w:color="auto"/>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8.7.</w:t>
            </w:r>
            <w:r w:rsidRPr="00610E50">
              <w:rPr>
                <w:rFonts w:ascii="Times New Roman" w:hAnsi="Times New Roman" w:cs="Times New Roman"/>
                <w:sz w:val="24"/>
                <w:szCs w:val="24"/>
              </w:rPr>
              <w:tab/>
              <w:t>На основании результатов голосования на заседании,  полученных от членов Совета директоров опросных листов и информации, отраженной в автоматизированной информационной системе, Корпоративный секретарь подводит итоги голосования по вопросам повестки дня и оформляет протокол заседания Совета директоров в порядке, установленном настоящим Положением.</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8.7. В исключительных случаях на заседании могут рассматриваться вопросы, не включенные в повестку дня, в случае единогласного одобрения рассмотрения такого вопроса участвующими в заседании членами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jc w:val="center"/>
              <w:rPr>
                <w:rFonts w:ascii="Times New Roman" w:hAnsi="Times New Roman" w:cs="Times New Roman"/>
                <w:sz w:val="24"/>
                <w:szCs w:val="24"/>
              </w:rPr>
            </w:pPr>
            <w:r w:rsidRPr="00610E50">
              <w:rPr>
                <w:rFonts w:ascii="Times New Roman" w:hAnsi="Times New Roman" w:cs="Times New Roman"/>
                <w:sz w:val="24"/>
                <w:szCs w:val="24"/>
              </w:rPr>
              <w:t>66</w:t>
            </w:r>
          </w:p>
        </w:tc>
        <w:tc>
          <w:tcPr>
            <w:tcW w:w="5198" w:type="dxa"/>
            <w:tcBorders>
              <w:top w:val="single" w:sz="4" w:space="0" w:color="auto"/>
              <w:left w:val="single" w:sz="4" w:space="0" w:color="000000"/>
              <w:bottom w:val="single" w:sz="4" w:space="0" w:color="auto"/>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8.8.</w:t>
            </w:r>
            <w:r w:rsidRPr="00610E50">
              <w:rPr>
                <w:rFonts w:ascii="Times New Roman" w:hAnsi="Times New Roman" w:cs="Times New Roman"/>
                <w:sz w:val="24"/>
                <w:szCs w:val="24"/>
              </w:rPr>
              <w:tab/>
              <w:t>Заполненные опросные листы членов Совета директоров Общества, отсутствующих на заседаниях Совета директоров, приобщаются к протоколам заседаний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8.8. При отсутствии кворума (фиксируемого в протоколе Совета директоров Общества) заседание объявляется несостоявшимся. При этом Председатель Совета директоров Общества принимает одно из следующих решений:</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w:t>
            </w:r>
            <w:r w:rsidRPr="00610E50">
              <w:rPr>
                <w:rFonts w:ascii="Times New Roman" w:hAnsi="Times New Roman" w:cs="Times New Roman"/>
                <w:sz w:val="24"/>
                <w:szCs w:val="24"/>
              </w:rPr>
              <w:tab/>
              <w:t>путем консультаций с присутствующими членами Совета директоров Общества определяет время переноса начала заседания;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w:t>
            </w:r>
            <w:r w:rsidRPr="00610E50">
              <w:rPr>
                <w:rFonts w:ascii="Times New Roman" w:hAnsi="Times New Roman" w:cs="Times New Roman"/>
                <w:sz w:val="24"/>
                <w:szCs w:val="24"/>
              </w:rPr>
              <w:tab/>
              <w:t>определяет дату, время, способ принятия решения Советом директоров Общества (заседание или заочное голосование), повестку дня нового заседания или заочного голосования, проводимого взамен несостоявшегося.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lastRenderedPageBreak/>
              <w:t>67</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8.9. В случае, если в ходе проведения заседания, голосование на котором совмещается с заочным голосованием, количество членов Совета директоров Общества, участвующих в заседании, с учетом членов Совета директоров Общества, опросные листы которых учитываются при определении кворума в соответствии с пунктом 8.5 настоящего Положения, окажется менее половины от числа избранных членов Совета директоров Общества, Председатель Совета директоров Общества принимает решение о переносе рассмотрения вопросов, включенных в повестку дня, но не рассмотренных к моменту принятия решения о переносе.</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t>68</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8.10. Заседание Совета директоров Общества включает в себя следующие стадии: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w:t>
            </w:r>
            <w:r w:rsidRPr="00610E50">
              <w:rPr>
                <w:rFonts w:ascii="Times New Roman" w:hAnsi="Times New Roman" w:cs="Times New Roman"/>
                <w:sz w:val="24"/>
                <w:szCs w:val="24"/>
              </w:rPr>
              <w:tab/>
              <w:t>выступление члена Совета директоров Общества или приглашенного лица с докладом по вопросу повестки дня;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2)</w:t>
            </w:r>
            <w:r w:rsidRPr="00610E50">
              <w:rPr>
                <w:rFonts w:ascii="Times New Roman" w:hAnsi="Times New Roman" w:cs="Times New Roman"/>
                <w:sz w:val="24"/>
                <w:szCs w:val="24"/>
              </w:rPr>
              <w:tab/>
              <w:t>обсуждение вопроса повестки дня;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3)</w:t>
            </w:r>
            <w:r w:rsidRPr="00610E50">
              <w:rPr>
                <w:rFonts w:ascii="Times New Roman" w:hAnsi="Times New Roman" w:cs="Times New Roman"/>
                <w:sz w:val="24"/>
                <w:szCs w:val="24"/>
              </w:rPr>
              <w:tab/>
              <w:t>предложения по формулировке решения по вопросу повестки дня;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4)</w:t>
            </w:r>
            <w:r w:rsidRPr="00610E50">
              <w:rPr>
                <w:rFonts w:ascii="Times New Roman" w:hAnsi="Times New Roman" w:cs="Times New Roman"/>
                <w:sz w:val="24"/>
                <w:szCs w:val="24"/>
              </w:rPr>
              <w:tab/>
              <w:t>голосование по вопросу повестки дня;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5)</w:t>
            </w:r>
            <w:r w:rsidRPr="00610E50">
              <w:rPr>
                <w:rFonts w:ascii="Times New Roman" w:hAnsi="Times New Roman" w:cs="Times New Roman"/>
                <w:sz w:val="24"/>
                <w:szCs w:val="24"/>
              </w:rPr>
              <w:tab/>
              <w:t>подсчет голосов и подведение итогов голосования;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6)</w:t>
            </w:r>
            <w:r w:rsidRPr="00610E50">
              <w:rPr>
                <w:rFonts w:ascii="Times New Roman" w:hAnsi="Times New Roman" w:cs="Times New Roman"/>
                <w:sz w:val="24"/>
                <w:szCs w:val="24"/>
              </w:rPr>
              <w:tab/>
              <w:t>оглашение итогов голосования и решения, принятого по вопросу повестки дня.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t>69</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8.11. На заседании Совета директоров Общества может заслушиваться информация Корпоративного секретаря Общества о выполнении ранее принятых решений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lastRenderedPageBreak/>
              <w:t>70</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8.12. При совмещении голосования на заседании с заочным голосованием прием опросных листов членов Совета директоров Общества, которые голосовали заочно, завершается в указанное в уведомлении о проведении заседания время в дату его проведения, если более ранняя дата завершения приема опросных листов не указана в данном уведомлении.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8.12.1 Опросный лист, оформленный в соответствии с приложением 3 к настоящему Положению, направляется членам Совета директоров Общества в составе материалов к заседанию.</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8.12.2. При заполнении опросного листа членом Совета директоров Общества должен быть оставлен не зачеркнутым только один из возможных вариантов голосования («за», «против», «воздержался»).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Опросный лист, заполненный с нарушением требования, предусмотренного настоящим подпунктом, признается недействительным в части голосования по соответствующему вопросу и не учитывается при подведении результатов (итогов) голосования по нему.</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8.12.3. Заполненный опросный лист должен быть подписан членом Совета директоров Общества собственноручной подписью с указанием его фамилии, имени и отчества (при наличии).</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Опросный лист, который не подписан членом Совета директоров Общества в соответствии с требованиями настоящего подпункта, признается недействительным, не учитывается при определении кворума и подведении результатов (итогов) голосования.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8.12.4. Заполненный и подписанный опросный лист должен быть представлен членом Совета директоров Общества в срок, указанный в уведомлении о проведении заседания, Корпоративному секретарю Общества посредством электронной связи с последующим представлением оригинала опросного листа по адресу, указанному в нем.</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Члены Совета директоров Общества могут также голосовать в автоматизированной информационной системе.</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Опросный лист, полученный Корпоративным секретарем Общества по истечении указанного в уведомлении о проведении заседания срока, не учитывается при определении кворума и подведении результатов (итогов) голосования.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8.12.5. Член Совета директоров Общества вправе представить особое мнение по вопросам, выносимым на рассмотрение Совета директоров Общества, которое должно быть составлено в письменной форме, подписано членом Совета директоров Общества собственноручной подписью с указанием его фамилии, имени и отчества (при наличии) и представлено Корпоративному секретарю Общества вместе с опросным листом, заполненным согласно подпунктам 8.12.2 и 8.12.3 пункта 8.12 настоящего Положения.</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В случае, если особое мнение по вопросу, выносимому на рассмотрение Совета директоров Общества, содержит позицию по голосованию по предложенному проекту решения и член Совета директоров Общества обозначает свое голосование по данному вопросу, такое голосование должно соответствовать голосованию члена Совета </w:t>
            </w:r>
            <w:r w:rsidRPr="00610E50">
              <w:rPr>
                <w:rFonts w:ascii="Times New Roman" w:hAnsi="Times New Roman" w:cs="Times New Roman"/>
                <w:sz w:val="24"/>
                <w:szCs w:val="24"/>
              </w:rPr>
              <w:lastRenderedPageBreak/>
              <w:t>директоров Общества в представленном опросном листе.</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В случае если член Совета директоров Общества предлагает в особом мнении альтернативный проект решения по вопросу и обозначает свою позицию по голосованию по такому проекту решения, он должен также обозначить свое голосование по проекту решения, вынесенному на рассмотрение Совета директоров Общества.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В случае несоблюдения требований, предусмотренных абзацами вторым-третьим настоящего подпункта, голосование члена Совета директоров Общества по соответствующему вопросу повестки дня не будет учтено при подведении результатов (итогов) голосования. </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8.12.6. Корпоративный секретарь Общества обязан довести до сведения Председателя Совета директоров Общества все опросные листы, поступившие в срок, установленный в уведомлении о проведении заседания и учитываемые при определении кворума, а также особые мнения, представленные в порядке, предусмотренном подпунктом 8.12.5 пункта 8.12 настоящего Положения.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B5D9C" w:rsidRPr="00610E50" w:rsidTr="00B46A0A">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lastRenderedPageBreak/>
              <w:t>71</w:t>
            </w:r>
          </w:p>
        </w:tc>
        <w:tc>
          <w:tcPr>
            <w:tcW w:w="5198" w:type="dxa"/>
            <w:tcBorders>
              <w:top w:val="single" w:sz="4" w:space="0" w:color="000000"/>
              <w:left w:val="single" w:sz="4" w:space="0" w:color="000000"/>
              <w:bottom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auto"/>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8.13. Особое мнение члена Совета директоров Общества, поступившее в установленном подпунктом 8.12.5 пункта 8.12 настоящего Положения порядке, должно быть приложено к протоколу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8B5D9C" w:rsidRPr="00610E50" w:rsidRDefault="008B5D9C"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8B5D9C">
            <w:pPr>
              <w:jc w:val="center"/>
              <w:rPr>
                <w:rFonts w:ascii="Times New Roman" w:hAnsi="Times New Roman" w:cs="Times New Roman"/>
                <w:sz w:val="24"/>
                <w:szCs w:val="24"/>
              </w:rPr>
            </w:pPr>
            <w:r w:rsidRPr="00610E50">
              <w:rPr>
                <w:rFonts w:ascii="Times New Roman" w:hAnsi="Times New Roman" w:cs="Times New Roman"/>
                <w:sz w:val="24"/>
                <w:szCs w:val="24"/>
              </w:rPr>
              <w:t>72</w:t>
            </w:r>
          </w:p>
        </w:tc>
        <w:tc>
          <w:tcPr>
            <w:tcW w:w="5198" w:type="dxa"/>
            <w:tcBorders>
              <w:top w:val="single" w:sz="4" w:space="0" w:color="000000"/>
              <w:left w:val="single" w:sz="4" w:space="0" w:color="000000"/>
              <w:bottom w:val="single" w:sz="4" w:space="0" w:color="auto"/>
              <w:right w:val="single" w:sz="4" w:space="0" w:color="auto"/>
            </w:tcBorders>
            <w:shd w:val="clear" w:color="auto" w:fill="auto"/>
          </w:tcPr>
          <w:p w:rsidR="00332912" w:rsidRPr="00610E50" w:rsidRDefault="00332912"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2912" w:rsidRPr="00610E50" w:rsidRDefault="00332912"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8.14. Протокол Совета директоров Общества оформляется в порядке, установленном настоящим Положением, на основании результатов (итогов) </w:t>
            </w:r>
            <w:r w:rsidRPr="00610E50">
              <w:rPr>
                <w:rFonts w:ascii="Times New Roman" w:hAnsi="Times New Roman" w:cs="Times New Roman"/>
                <w:sz w:val="24"/>
                <w:szCs w:val="24"/>
              </w:rPr>
              <w:lastRenderedPageBreak/>
              <w:t>голосования на заседании и полученных в установленном настоящим Положением порядке от членов Совета директоров Общества опросных листов.</w:t>
            </w:r>
          </w:p>
        </w:tc>
        <w:tc>
          <w:tcPr>
            <w:tcW w:w="4656" w:type="dxa"/>
            <w:tcBorders>
              <w:top w:val="single" w:sz="4" w:space="0" w:color="000000"/>
              <w:left w:val="single" w:sz="4" w:space="0" w:color="000000"/>
              <w:bottom w:val="single" w:sz="4" w:space="0" w:color="auto"/>
              <w:right w:val="single" w:sz="4" w:space="0" w:color="000000"/>
            </w:tcBorders>
            <w:shd w:val="clear" w:color="auto" w:fill="auto"/>
          </w:tcPr>
          <w:p w:rsidR="00332912" w:rsidRPr="00610E50" w:rsidRDefault="00332912"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32912" w:rsidRPr="00610E50" w:rsidRDefault="00332912" w:rsidP="008B5D9C">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right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73</w:t>
            </w:r>
          </w:p>
        </w:tc>
        <w:tc>
          <w:tcPr>
            <w:tcW w:w="5198" w:type="dxa"/>
            <w:tcBorders>
              <w:top w:val="single" w:sz="4" w:space="0" w:color="auto"/>
              <w:left w:val="single" w:sz="4" w:space="0" w:color="auto"/>
              <w:bottom w:val="single" w:sz="4" w:space="0" w:color="auto"/>
              <w:right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2912" w:rsidRPr="00610E50" w:rsidRDefault="00332912" w:rsidP="00332912">
            <w:pPr>
              <w:pStyle w:val="aff9"/>
              <w:tabs>
                <w:tab w:val="left" w:pos="451"/>
              </w:tabs>
              <w:ind w:left="0"/>
              <w:jc w:val="both"/>
              <w:rPr>
                <w:sz w:val="24"/>
                <w:szCs w:val="24"/>
              </w:rPr>
            </w:pPr>
            <w:r w:rsidRPr="00610E50">
              <w:rPr>
                <w:sz w:val="24"/>
                <w:szCs w:val="24"/>
              </w:rPr>
              <w:t>8.15. На заседание могут приглашаться члены Ревизионной комиссии Общества, представители аудиторской организации Общества, сотрудники исполнительного аппарата Общества, а также иные лица.</w:t>
            </w:r>
          </w:p>
        </w:tc>
        <w:tc>
          <w:tcPr>
            <w:tcW w:w="4656" w:type="dxa"/>
            <w:tcBorders>
              <w:top w:val="single" w:sz="4" w:space="0" w:color="auto"/>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74</w:t>
            </w:r>
          </w:p>
        </w:tc>
        <w:tc>
          <w:tcPr>
            <w:tcW w:w="5198" w:type="dxa"/>
            <w:tcBorders>
              <w:top w:val="single" w:sz="4" w:space="0" w:color="auto"/>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pStyle w:val="aff9"/>
              <w:tabs>
                <w:tab w:val="left" w:pos="457"/>
              </w:tabs>
              <w:ind w:left="0" w:firstLine="32"/>
              <w:jc w:val="both"/>
              <w:rPr>
                <w:sz w:val="24"/>
                <w:szCs w:val="24"/>
              </w:rPr>
            </w:pPr>
            <w:r w:rsidRPr="00610E50">
              <w:rPr>
                <w:sz w:val="24"/>
                <w:szCs w:val="24"/>
              </w:rPr>
              <w:t>8.16. На заседании с целью фиксации его хода с согласия членов Совета директоров Общества может осуществляться аудио- и видеозапись.</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507CE1">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32912" w:rsidRPr="00610E50" w:rsidRDefault="00332912" w:rsidP="00332912">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t>Раздел 9</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75</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b/>
                <w:sz w:val="24"/>
                <w:szCs w:val="24"/>
              </w:rPr>
              <w:t>9.</w:t>
            </w:r>
            <w:r w:rsidRPr="00610E50">
              <w:rPr>
                <w:rFonts w:ascii="Times New Roman" w:hAnsi="Times New Roman" w:cs="Times New Roman"/>
                <w:b/>
                <w:sz w:val="24"/>
                <w:szCs w:val="24"/>
              </w:rPr>
              <w:tab/>
              <w:t>Порядок принятия решения заочным голосованием</w:t>
            </w:r>
            <w:r w:rsidRPr="00610E50" w:rsidDel="00463B92">
              <w:rPr>
                <w:rFonts w:ascii="Times New Roman" w:hAnsi="Times New Roman" w:cs="Times New Roman"/>
                <w:b/>
                <w:sz w:val="24"/>
                <w:szCs w:val="24"/>
              </w:rPr>
              <w:t xml:space="preserve"> </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b/>
                <w:sz w:val="24"/>
                <w:szCs w:val="24"/>
              </w:rPr>
              <w:t>9. Порядок принятия решения Советом директоров Общества путем проведения заочного голосования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76</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9.1.</w:t>
            </w:r>
            <w:r w:rsidRPr="00610E50">
              <w:rPr>
                <w:rFonts w:ascii="Times New Roman" w:hAnsi="Times New Roman" w:cs="Times New Roman"/>
                <w:sz w:val="24"/>
                <w:szCs w:val="24"/>
              </w:rPr>
              <w:tab/>
              <w:t>По решению Председателя Совета директоров решения Совета директоров Общества по вопросам повестки дня заседания могут быть приняты заочным голосованием (опросным путем).</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9.1. Решение Совета директоров Общества по вопросам его компетенции может быть принято заочным голосованием.</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77</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9.2.</w:t>
            </w:r>
            <w:r w:rsidRPr="00610E50">
              <w:rPr>
                <w:rFonts w:ascii="Times New Roman" w:hAnsi="Times New Roman" w:cs="Times New Roman"/>
                <w:sz w:val="24"/>
                <w:szCs w:val="24"/>
              </w:rPr>
              <w:tab/>
              <w:t xml:space="preserve">Для принятия решения Советом директоров путем заочного голосования (опросным путем) каждому члену Совета директоров направляются уведомление о проведении заочного голосования по вопросам </w:t>
            </w:r>
            <w:r w:rsidRPr="00610E50">
              <w:rPr>
                <w:rFonts w:ascii="Times New Roman" w:hAnsi="Times New Roman" w:cs="Times New Roman"/>
                <w:sz w:val="24"/>
                <w:szCs w:val="24"/>
              </w:rPr>
              <w:lastRenderedPageBreak/>
              <w:t>повестки дня, проект решений по ним и материалы (информация) по вопросам, включенным в повестку дня, в порядке и в сроки, установленные пунктами 6.6-6.11 настоящего Положения.</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9.2. Опросный лист оформляется в соответствии с приложением 3 к настоящему Положению и направляется членам Совета директоров Общества в составе материалов к заочному голосованию.</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Федеральный закон от 26.12.1995 №208-ФЗ (ред. от 30.11.2024) «Об акционерных </w:t>
            </w:r>
            <w:r w:rsidRPr="00610E50">
              <w:rPr>
                <w:rFonts w:ascii="Times New Roman" w:hAnsi="Times New Roman" w:cs="Times New Roman"/>
                <w:sz w:val="24"/>
                <w:szCs w:val="24"/>
              </w:rPr>
              <w:lastRenderedPageBreak/>
              <w:t>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78</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9.3.</w:t>
            </w:r>
            <w:r w:rsidRPr="00610E50">
              <w:rPr>
                <w:rFonts w:ascii="Times New Roman" w:hAnsi="Times New Roman" w:cs="Times New Roman"/>
                <w:sz w:val="24"/>
                <w:szCs w:val="24"/>
              </w:rPr>
              <w:tab/>
              <w:t>Уведомление о проведении заочного голосования должно содержать:</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полное фирменное наименование Общества и место его нахождения;</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формулировку вопросов повестки дня;</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указание на проведение заочного голосования путем заполнения опросного листа;</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дата и время окончания срока приема опросных листов для заочного голосования;</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перечень информации (материалов), предоставляемой членам Совета директоров.</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9.3. При определении кворума по вопросам повестки дня заочного голосования учитываются опросные листы, поступившие Корпоративному секретарю Общества в срок, указанный в уведомлении о проведении заочного голосования.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79</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9.4.</w:t>
            </w:r>
            <w:r w:rsidRPr="00610E50">
              <w:rPr>
                <w:rFonts w:ascii="Times New Roman" w:hAnsi="Times New Roman" w:cs="Times New Roman"/>
                <w:sz w:val="24"/>
                <w:szCs w:val="24"/>
              </w:rPr>
              <w:tab/>
              <w:t>Опросный лист для заочного голосования направляется членам Совета директоров не позднее дня окончания срока приема опросных листов, указанного в уведомлении о проведении заочного голосования.</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     Вместе с опросным листом членам Совета директоров рассылаются решения (рекомендации) Правления и/или соответствующих Комитетов (в случае получения таковых Корпоративным секретарем Общества).</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9.4. К порядку заполнения, подписания и представления опросного листа, а также к порядку его учета при определении кворума и подведении результатов (итогов) голосования применяются правила, установленные подпунктами 8.12.2 - 8.12.4 пункта 8.12 настоящего Положения.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80</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9.5.</w:t>
            </w:r>
            <w:r w:rsidRPr="00610E50">
              <w:rPr>
                <w:rFonts w:ascii="Times New Roman" w:hAnsi="Times New Roman" w:cs="Times New Roman"/>
                <w:sz w:val="24"/>
                <w:szCs w:val="24"/>
              </w:rPr>
              <w:tab/>
              <w:t xml:space="preserve">При заполнении опросного листа для заочного голосования членом Совета директоров должен быть оставлен не зачеркнутым только один из возможных вариантов голосования ("за", "против", "воздержался") по каждому из проектов решения по каждому из вопросов. Заполненный </w:t>
            </w:r>
            <w:r w:rsidRPr="00610E50">
              <w:rPr>
                <w:rFonts w:ascii="Times New Roman" w:hAnsi="Times New Roman" w:cs="Times New Roman"/>
                <w:sz w:val="24"/>
                <w:szCs w:val="24"/>
              </w:rPr>
              <w:lastRenderedPageBreak/>
              <w:t>опросный лист должен быть подписан членом Совета директоров с указанием его фамилии и инициалов. Члены Совета директоров Общества могут также голосовать по предложенным проектам решения в автоматизированной информационной системе.</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ind w:firstLine="32"/>
              <w:jc w:val="both"/>
              <w:rPr>
                <w:rFonts w:ascii="Times New Roman" w:hAnsi="Times New Roman" w:cs="Times New Roman"/>
                <w:sz w:val="24"/>
                <w:szCs w:val="24"/>
              </w:rPr>
            </w:pPr>
            <w:r w:rsidRPr="00610E50">
              <w:rPr>
                <w:rFonts w:ascii="Times New Roman" w:hAnsi="Times New Roman" w:cs="Times New Roman"/>
                <w:sz w:val="24"/>
                <w:szCs w:val="24"/>
              </w:rPr>
              <w:lastRenderedPageBreak/>
              <w:t>9.5. Член Совета директоров Общества вправе представить особое мнение по вопросам, выносимым на рассмотрение Совета директоров Общества.</w:t>
            </w:r>
          </w:p>
          <w:p w:rsidR="00332912" w:rsidRPr="00610E50" w:rsidRDefault="00332912" w:rsidP="00332912">
            <w:pPr>
              <w:spacing w:after="0" w:line="240" w:lineRule="auto"/>
              <w:ind w:firstLine="315"/>
              <w:jc w:val="both"/>
              <w:rPr>
                <w:rFonts w:ascii="Times New Roman" w:hAnsi="Times New Roman" w:cs="Times New Roman"/>
                <w:sz w:val="24"/>
                <w:szCs w:val="24"/>
              </w:rPr>
            </w:pPr>
            <w:r w:rsidRPr="00610E50">
              <w:rPr>
                <w:rFonts w:ascii="Times New Roman" w:hAnsi="Times New Roman" w:cs="Times New Roman"/>
                <w:sz w:val="24"/>
                <w:szCs w:val="24"/>
              </w:rPr>
              <w:t xml:space="preserve">Порядок составления и подписания членом Совета директоров Общества особого мнения, а также порядок его представления Корпоративному </w:t>
            </w:r>
            <w:r w:rsidRPr="00610E50">
              <w:rPr>
                <w:rFonts w:ascii="Times New Roman" w:hAnsi="Times New Roman" w:cs="Times New Roman"/>
                <w:sz w:val="24"/>
                <w:szCs w:val="24"/>
              </w:rPr>
              <w:lastRenderedPageBreak/>
              <w:t>секретарю Общества определен подпунктом 8.12.5 пункта 8.12 настоящего Положения.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81</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9.6.</w:t>
            </w:r>
            <w:r w:rsidRPr="00610E50">
              <w:rPr>
                <w:rFonts w:ascii="Times New Roman" w:hAnsi="Times New Roman" w:cs="Times New Roman"/>
                <w:sz w:val="24"/>
                <w:szCs w:val="24"/>
              </w:rPr>
              <w:tab/>
              <w:t>Опросный лист, заполненный с нарушением требований, указанных в пункте 9.5 настоящего Положения, признается недействительным (в случае нарушений требований к заполнению вариантов голосования признается недействительным только в части соответствующего вопроса) и не участвует в определении кворума, необходимого для принятия решения заочным голосованием, и не учитывается при подсчете голосов.</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9.6. На основании полученных опросных листов Корпоративный секретарь Общества оформляет протокол Совета директоров Общества в порядке, установленном настоящим Положением.</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82</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9.7.</w:t>
            </w:r>
            <w:r w:rsidRPr="00610E50">
              <w:rPr>
                <w:rFonts w:ascii="Times New Roman" w:hAnsi="Times New Roman" w:cs="Times New Roman"/>
                <w:sz w:val="24"/>
                <w:szCs w:val="24"/>
              </w:rPr>
              <w:tab/>
              <w:t>Заполненный и подписанный опросный лист, а также особое мнение члена Совета директоров по вопросам повестки дня (при наличии) должны быть представлены членом Совета директоров в срок, указанный в опросном листе, Корпоративному секретарю в оригинале, посредством факсимильной связи либо по электронной почте с последующим направлением указанных документов в бумажном виде по адресу, указанному в опросном листе.</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     Принявшими участие в заочном голосовании считаются члены Совета директоров, чьи опросные листы были получены Корпоративным секретарем в оригинале, посредством факсимильной связи либо по электронной почте не позднее даты окончания приема опросных листов, указанной в </w:t>
            </w:r>
            <w:r w:rsidRPr="00610E50">
              <w:rPr>
                <w:rFonts w:ascii="Times New Roman" w:hAnsi="Times New Roman" w:cs="Times New Roman"/>
                <w:sz w:val="24"/>
                <w:szCs w:val="24"/>
              </w:rPr>
              <w:lastRenderedPageBreak/>
              <w:t>уведомлении, а также члены Совета директоров, проголосовавшие по предложенным проектам решения в автоматизированной информационной системе.</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     Опросный лист, полученный Обществом по истечении срока, указанного в опросном листе, не учитывается при подсчете голосов и подведении итогов заочного голосования.</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ind w:firstLine="315"/>
              <w:jc w:val="both"/>
              <w:rPr>
                <w:rFonts w:ascii="Times New Roman" w:hAnsi="Times New Roman" w:cs="Times New Roman"/>
                <w:sz w:val="24"/>
                <w:szCs w:val="24"/>
              </w:rPr>
            </w:pPr>
            <w:r w:rsidRPr="00610E50">
              <w:rPr>
                <w:rFonts w:ascii="Times New Roman" w:hAnsi="Times New Roman" w:cs="Times New Roman"/>
                <w:sz w:val="24"/>
                <w:szCs w:val="24"/>
              </w:rPr>
              <w:lastRenderedPageBreak/>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83</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9.8.</w:t>
            </w:r>
            <w:r w:rsidRPr="00610E50">
              <w:rPr>
                <w:rFonts w:ascii="Times New Roman" w:hAnsi="Times New Roman" w:cs="Times New Roman"/>
                <w:sz w:val="24"/>
                <w:szCs w:val="24"/>
              </w:rPr>
              <w:tab/>
              <w:t>Итоги голосования по вопросам повестки дня заседания, проводимого в заочной форме, подводятся на основании заполненных и подписанных членами Совета директоров опросных листов, полученных Обществом в срок, установленный в уведомлении о проведении заочного голосования, а также на основании голосования членов Совета директоров в автоматизированной информационной системе.</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ind w:firstLine="315"/>
              <w:jc w:val="both"/>
              <w:rPr>
                <w:rFonts w:ascii="Times New Roman" w:hAnsi="Times New Roman" w:cs="Times New Roman"/>
                <w:sz w:val="24"/>
                <w:szCs w:val="24"/>
              </w:rPr>
            </w:pPr>
            <w:r w:rsidRPr="00610E50">
              <w:rPr>
                <w:rFonts w:ascii="Times New Roman" w:hAnsi="Times New Roman" w:cs="Times New Roman"/>
                <w:sz w:val="24"/>
                <w:szCs w:val="24"/>
              </w:rPr>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84</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9.9.</w:t>
            </w:r>
            <w:r w:rsidRPr="00610E50">
              <w:rPr>
                <w:rFonts w:ascii="Times New Roman" w:hAnsi="Times New Roman" w:cs="Times New Roman"/>
                <w:sz w:val="24"/>
                <w:szCs w:val="24"/>
              </w:rPr>
              <w:tab/>
              <w:t>На основании полученных опросных листов и информации, отраженной в автоматизированной информационной системе, Корпоративный секретарь оформляет протокол заседания Совета директоров в порядке, установленном настоящим Положением.</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ind w:firstLine="315"/>
              <w:jc w:val="both"/>
              <w:rPr>
                <w:rFonts w:ascii="Times New Roman" w:hAnsi="Times New Roman" w:cs="Times New Roman"/>
                <w:sz w:val="24"/>
                <w:szCs w:val="24"/>
              </w:rPr>
            </w:pPr>
            <w:r w:rsidRPr="00610E50">
              <w:rPr>
                <w:rFonts w:ascii="Times New Roman" w:hAnsi="Times New Roman" w:cs="Times New Roman"/>
                <w:sz w:val="24"/>
                <w:szCs w:val="24"/>
              </w:rPr>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85</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9.10.</w:t>
            </w:r>
            <w:r w:rsidRPr="00610E50">
              <w:rPr>
                <w:rFonts w:ascii="Times New Roman" w:hAnsi="Times New Roman" w:cs="Times New Roman"/>
                <w:sz w:val="24"/>
                <w:szCs w:val="24"/>
              </w:rPr>
              <w:tab/>
              <w:t xml:space="preserve">Любой из членов Совета директоров вправе предложить альтернативные  формулировки проектов решений по вопросам повестки дня, направив их Корпоративному секретарю в письменном виде, посредством факсимильной связи, либо по электронной почте с сопроводительным письмом не позднее 2 календарных дней до даты заседания Совета директоров Общества, а в случае рассмотрения в </w:t>
            </w:r>
            <w:r w:rsidRPr="00610E50">
              <w:rPr>
                <w:rFonts w:ascii="Times New Roman" w:hAnsi="Times New Roman" w:cs="Times New Roman"/>
                <w:sz w:val="24"/>
                <w:szCs w:val="24"/>
              </w:rPr>
              <w:lastRenderedPageBreak/>
              <w:t>сокращенные сроки – не позднее 1 календарного дня до даты заседания Совета директоров Общества.</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ind w:firstLine="315"/>
              <w:jc w:val="both"/>
              <w:rPr>
                <w:rFonts w:ascii="Times New Roman" w:hAnsi="Times New Roman" w:cs="Times New Roman"/>
                <w:sz w:val="24"/>
                <w:szCs w:val="24"/>
              </w:rPr>
            </w:pPr>
            <w:r w:rsidRPr="00610E50">
              <w:rPr>
                <w:rFonts w:ascii="Times New Roman" w:hAnsi="Times New Roman" w:cs="Times New Roman"/>
                <w:sz w:val="24"/>
                <w:szCs w:val="24"/>
              </w:rPr>
              <w:lastRenderedPageBreak/>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86</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9.11.</w:t>
            </w:r>
            <w:r w:rsidRPr="00610E50">
              <w:rPr>
                <w:rFonts w:ascii="Times New Roman" w:hAnsi="Times New Roman" w:cs="Times New Roman"/>
                <w:sz w:val="24"/>
                <w:szCs w:val="24"/>
              </w:rPr>
              <w:tab/>
              <w:t>Предложенные членом Совета директоров формулировки проектов решений подлежат включению в соответствующие пункты повестки дня опросных листов, направляемые членам Совета директоров с указанием на необходимость голосования по обоим проектам решений. При наличии альтернативных формулировок проектов решений решение считается принятым с формулировкой, за которую отдано больше голосов «ЗА».</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ind w:firstLine="315"/>
              <w:jc w:val="both"/>
              <w:rPr>
                <w:rFonts w:ascii="Times New Roman" w:hAnsi="Times New Roman" w:cs="Times New Roman"/>
                <w:sz w:val="24"/>
                <w:szCs w:val="24"/>
              </w:rPr>
            </w:pPr>
            <w:r w:rsidRPr="00610E50">
              <w:rPr>
                <w:rFonts w:ascii="Times New Roman" w:hAnsi="Times New Roman" w:cs="Times New Roman"/>
                <w:sz w:val="24"/>
                <w:szCs w:val="24"/>
              </w:rPr>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507CE1">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32912" w:rsidRPr="00610E50" w:rsidRDefault="00332912" w:rsidP="00332912">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t>Раздел 10</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87</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b/>
                <w:sz w:val="24"/>
                <w:szCs w:val="24"/>
              </w:rPr>
            </w:pPr>
            <w:r w:rsidRPr="00610E50">
              <w:rPr>
                <w:rFonts w:ascii="Times New Roman" w:hAnsi="Times New Roman" w:cs="Times New Roman"/>
                <w:b/>
                <w:sz w:val="24"/>
                <w:szCs w:val="24"/>
              </w:rPr>
              <w:t>10.</w:t>
            </w:r>
            <w:r w:rsidRPr="00610E50">
              <w:rPr>
                <w:rFonts w:ascii="Times New Roman" w:hAnsi="Times New Roman" w:cs="Times New Roman"/>
                <w:b/>
                <w:sz w:val="24"/>
                <w:szCs w:val="24"/>
              </w:rPr>
              <w:tab/>
              <w:t>Созыв и проведение заседания Совета директоров, связанного с образованием исполнительных органов Общества</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b/>
                <w:sz w:val="24"/>
                <w:szCs w:val="24"/>
              </w:rPr>
            </w:pPr>
            <w:r w:rsidRPr="00610E50">
              <w:rPr>
                <w:rFonts w:ascii="Times New Roman" w:hAnsi="Times New Roman" w:cs="Times New Roman"/>
                <w:b/>
                <w:sz w:val="24"/>
                <w:szCs w:val="24"/>
              </w:rPr>
              <w:t>10. Порядок проведения заседания или заочного голосования, связанного с образованием единоличного исполнительного органа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88</w:t>
            </w:r>
          </w:p>
        </w:tc>
        <w:tc>
          <w:tcPr>
            <w:tcW w:w="519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w:t>
            </w:r>
            <w:r w:rsidRPr="00610E50">
              <w:rPr>
                <w:rFonts w:ascii="Times New Roman" w:hAnsi="Times New Roman" w:cs="Times New Roman"/>
                <w:sz w:val="24"/>
                <w:szCs w:val="24"/>
              </w:rPr>
              <w:tab/>
              <w:t>Созыв и проведение заседания Совета директоров, связанного с образованием исполнительных органов Общества (избрание, прекращение, приостановление полномочий), осуществляется в соответствии с общими правилами, установленными настоящим Положением, с учетом особенностей, определенных настоящим разделом.</w:t>
            </w:r>
          </w:p>
        </w:tc>
        <w:tc>
          <w:tcPr>
            <w:tcW w:w="5528" w:type="dxa"/>
            <w:tcBorders>
              <w:top w:val="single" w:sz="4" w:space="0" w:color="auto"/>
              <w:left w:val="single" w:sz="4" w:space="0" w:color="000000"/>
              <w:bottom w:val="single" w:sz="4" w:space="0" w:color="auto"/>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 Проведение заседания или заочного голосования, связанного с образованием исполнительных органов Общества (избрание, прекращение, приостановление полномочий), осуществляется в соответствии с общими правилами, установленными настоящим Положением с учетом особенностей, определенных настоящей статьей.</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89</w:t>
            </w:r>
          </w:p>
        </w:tc>
        <w:tc>
          <w:tcPr>
            <w:tcW w:w="5198" w:type="dxa"/>
            <w:tcBorders>
              <w:top w:val="single" w:sz="4" w:space="0" w:color="auto"/>
              <w:left w:val="single" w:sz="4" w:space="0" w:color="auto"/>
              <w:bottom w:val="single" w:sz="4" w:space="0" w:color="auto"/>
              <w:right w:val="single" w:sz="4" w:space="0" w:color="auto"/>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10.2.</w:t>
            </w:r>
            <w:r w:rsidRPr="00610E50">
              <w:rPr>
                <w:rFonts w:ascii="Times New Roman" w:hAnsi="Times New Roman" w:cs="Times New Roman"/>
                <w:sz w:val="24"/>
                <w:szCs w:val="24"/>
              </w:rPr>
              <w:tab/>
              <w:t>Порядок, определенный разделом, применяется в случаях:</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прекращения полномочий Генерального директора и избрания нового Генерального директора (или исполняющего обязанности Генерального директора);</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w:t>
            </w:r>
            <w:r w:rsidRPr="00610E50">
              <w:rPr>
                <w:rFonts w:ascii="Times New Roman" w:hAnsi="Times New Roman" w:cs="Times New Roman"/>
                <w:sz w:val="24"/>
                <w:szCs w:val="24"/>
              </w:rPr>
              <w:tab/>
              <w:t>избрания Генерального директора (в случае, если ранее Советом директоров было принято решение о прекращении полномочий Генерального директора и об избрании исполняющего обязанности Генерального директора и не был избран новый Генеральный директор Общества);</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приостановления полномочий управляющей организации (управляющего) и назначения исполняющего обязанности Генерального директора.</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10.2. Порядок, определенный настоящей статьей, применяется в случаях:</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прекращения полномочий Генерального директора Общества и избрания нового Генерального директора Общества (или исполняющего обязанности Генерального директора Общества);</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w:t>
            </w:r>
            <w:r w:rsidRPr="00610E50">
              <w:rPr>
                <w:rFonts w:ascii="Times New Roman" w:hAnsi="Times New Roman" w:cs="Times New Roman"/>
                <w:sz w:val="24"/>
                <w:szCs w:val="24"/>
              </w:rPr>
              <w:tab/>
              <w:t>избрания Генерального директора Общества (в случае, если ранее Советом директоров Общества было принято решение о прекращении полномочий Генерального директора Общества и об избрании исполняющего обязанности Генерального директора Общества и не был избран новый Генеральный директор Общества);</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приостановления полномочий управляющей организации (управляющего) и назначения исполняющего обязанности Генерального директора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90</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10.3.</w:t>
            </w:r>
            <w:r w:rsidRPr="00610E50">
              <w:rPr>
                <w:rFonts w:ascii="Times New Roman" w:hAnsi="Times New Roman" w:cs="Times New Roman"/>
                <w:sz w:val="24"/>
                <w:szCs w:val="24"/>
              </w:rPr>
              <w:tab/>
              <w:t>Подготовка и проведение заседания Совета директоров, повестка дня которого включает вопросы, указанные в пункте 10.2 настоящего Положения, состоит из следующих стадий:</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уведомление членов Совета директоров о созыве заседания с указанием права выдвинуть кандидатуры на должность Генерального директора (или исполняющего обязанности Генерального директора в случае постановки вопроса о приостановлении полномочий управляющей организации (управляющего)) или кандидатуры управляющей организации (управляющего), в случаях, предусмотренных настоящим разделом;</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выдвижение членами Совета директоров кандидатур на должность Генерального директора (исполняющего обязанности Генерального директора, управляющей организации (управляющего));</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 xml:space="preserve">принятие решения о прекращении полномочий Генерального директора или о </w:t>
            </w:r>
            <w:r w:rsidRPr="00610E50">
              <w:rPr>
                <w:rFonts w:ascii="Times New Roman" w:hAnsi="Times New Roman" w:cs="Times New Roman"/>
                <w:sz w:val="24"/>
                <w:szCs w:val="24"/>
              </w:rPr>
              <w:lastRenderedPageBreak/>
              <w:t>приостановлении полномочий управляющей организации (управляющего);</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принятие решения об избрании Генерального директора (исполняющего обязанности Генерального директора в случае постановки вопроса о приостановлении полномочий управляющей организации (управляющего));</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принятие решения об избрании исполняющего обязанности Генерального директора, в случае если принято решение о прекращении полномочий Генерального директора, но в результате голосования не принято решение об избрании нового Генерального директора;</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формирование предложения Совета директоров по кандидатуре (кандидатурам) управляющей организации (управляющего) для голосования на Общем собрании акционеров Общества по вопросу о передаче полномочий единоличного исполнительного органа Общества управляющей организации (управляющему).</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10.3. Проведение заседания или заочного голосования, повестка дня которого включает вопросы, указанные в пункте 10.2 настоящего Положения, состоит из следующих стадий:</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уведомление членов Совета директоров Общества о проведении заседания или заочного голосования с указанием права выдвинуть кандидатуры на должность Генерального директора Общества (или исполняющего обязанности Генерального директора Общества в случае постановки вопроса о приостановлении полномочий управляющей организации (управляющего) или кандидатуры управляющей организации (управляющего), в случаях, предусмотренных настоящей статьей;</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выдвижение членами Совета директоров Общества кандидатур на должность Генерального директора Общества (исполняющего обязанности Генерального директора Общества, управляющей организации (управляющего);</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 xml:space="preserve">принятие решения о прекращении полномочий Генерального директора Общества или </w:t>
            </w:r>
            <w:r w:rsidRPr="00610E50">
              <w:rPr>
                <w:rFonts w:ascii="Times New Roman" w:hAnsi="Times New Roman" w:cs="Times New Roman"/>
                <w:sz w:val="24"/>
                <w:szCs w:val="24"/>
              </w:rPr>
              <w:lastRenderedPageBreak/>
              <w:t>о приостановлении полномочий управляющей организации (управляющего);</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принятие решения об избрании Генерального директора Общества (исполняющего обязанности Генерального директора Общества в случае постановки вопроса о приостановлении полномочий управляющей организации (управляющего);</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принятие решения об избрании исполняющего обязанности Генерального директора Общества, в случае если принято решение о прекращении полномочий Генерального директора Общества, но в результате голосования не принято решение об избрании нового Генерального директора Общества;</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формирование предложения Совета директоров Общества по кандидатуре (кандидатурам) управляющей организации (управляющего) для принятия Общим собранием акционеров Общества решения по вопросу о передаче полномочий единоличного исполнительного органа Общества управляющей организации (управляющему).</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91</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10.4.</w:t>
            </w:r>
            <w:r w:rsidRPr="00610E50">
              <w:rPr>
                <w:rFonts w:ascii="Times New Roman" w:hAnsi="Times New Roman" w:cs="Times New Roman"/>
                <w:sz w:val="24"/>
                <w:szCs w:val="24"/>
              </w:rPr>
              <w:tab/>
              <w:t>В случае принятия решения о приостановлении полномочий управляющей организации (управляющего) и назначения исполняющего обязанности Генерального директора, Совет директоров обязан принять решение о проведении внеочередного общего собрания акционеров Общества для решения вопроса о досрочном прекращении полномочий управляющей организации (управляющего).</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10.4. В случае принятия решения о приостановлении полномочий управляющей организации (управляющего) Общества и назначения исполняющего обязанности Генерального директора Общества, Совет директоров Общества обязан принять решение о проведении заседания или заочного голосования для принятия решения Общим собранием акционеров Общества по вопросу о досрочном прекращении полномочий управляющей организации (управляющего).</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92</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pStyle w:val="aff9"/>
              <w:ind w:left="0"/>
              <w:contextualSpacing/>
              <w:jc w:val="both"/>
              <w:rPr>
                <w:sz w:val="24"/>
                <w:szCs w:val="24"/>
              </w:rPr>
            </w:pPr>
            <w:r w:rsidRPr="00610E50">
              <w:rPr>
                <w:sz w:val="24"/>
                <w:szCs w:val="24"/>
              </w:rPr>
              <w:t>10.5.</w:t>
            </w:r>
            <w:r w:rsidRPr="00610E50">
              <w:rPr>
                <w:sz w:val="24"/>
                <w:szCs w:val="24"/>
              </w:rPr>
              <w:tab/>
              <w:t>В случае, предусмотренном пунктом 10.4 настоящего раздела Совет директоров обязан на заседании, на котором принимается решение о приостановлении полномочий управляющей организации (управляющего) и назначении исполняющего обязанности Генерального директора также рассмотреть вопрос о кандидатуре (кандидатурах) управляющей организации (управляющего), которой предлагается передать полномочия единоличного исполнительного органа Общества, а также принять иные решения, связанные с приостановлением полномочий управляющей организации (управляющего) и выполнением исполняющим обязанности Генерального директора своих функций до момента проведения общего собрания акционеров Общества.</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10.5. В случае, предусмотренном пунктом 10.4 настоящего Положения Совет директоров Общества обязан одновременно с решением о приостановлении полномочий управляющей организации (управляющего) и назначения исполняющего обязанности Генерального директора Общества, также рассмотреть вопрос о кандидатуре (кандидатурах) управляющей организации (управляющего), которой предлагается передать полномочия единоличного исполнительного органа Общества, а также принять иные решения, связанные с приостановлением полномочий управляющей организации (управляющего) и выполнением исполняющим обязанности Генерального директора Общества своих функций до момента проведения заседания или заочного голосования для принятия решения Общим собранием акционеров Общества по соответствующему вопросу.</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93</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10.6.</w:t>
            </w:r>
            <w:r w:rsidRPr="00610E50">
              <w:rPr>
                <w:rFonts w:ascii="Times New Roman" w:hAnsi="Times New Roman" w:cs="Times New Roman"/>
                <w:sz w:val="24"/>
                <w:szCs w:val="24"/>
              </w:rPr>
              <w:tab/>
              <w:t>Уведомление о проведении заседания Совета директоров, повестка которого содержит вопросы, предусмотренные пунктом 10.2 настоящего Положения, направляется членам Совета директоров не позднее 3 календарных дней до даты проведения заседания Совета директоров.</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     Указанное заседание Совета директоров может проходить в любой форме, при этом требования настоящего Положения, предусматривающие наличие согласия всех членов Совета директоров для проведения заседания опросным путем, не применяются.</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10.6. Уведомление о проведении заседания или заочного голосования, повестка которого содержит вопросы, предусмотренные пунктом 10.2 настоящего Положения, направляется членам Совета директоров Общества не позднее 3 (Трех) календарных дней до даты проведения заседания или до даты окончания приема бюллетеней для заочного голосования.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94</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10.7.</w:t>
            </w:r>
            <w:r w:rsidRPr="00610E50">
              <w:rPr>
                <w:rFonts w:ascii="Times New Roman" w:hAnsi="Times New Roman" w:cs="Times New Roman"/>
                <w:sz w:val="24"/>
                <w:szCs w:val="24"/>
              </w:rPr>
              <w:tab/>
              <w:t>Если иное не будет установлено решением Совета директоров, каждый член Совета директоров вправе выдвинуть не более одного кандидата на должность Генерального директора (исполняющего обязанности Генерального директора). Член Совета директоров вправе также выдвинуть кандидата на должность исполняющего обязанности Генерального директора на случай, если будет принято решение о прекращении полномочий Генерального директора, но в результате голосования не будет принято решение об избрании нового Генерального директора. При этом член Совет директоров вправе выдвинуть одно и то же лицо, как на должность Генерального директора, так и на должность исполняющего обязанности Генерального директора.</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10.7. Если иное не будет установлено решением Совета директоров Общества, каждый член Совета директоров Общества вправе выдвинуть не более 1 (Одного) кандидата на должность Генерального директора Общества (исполняющего обязанности Генерального директора Общества). </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Член Совета директоров Общества вправе также выдвинуть кандидата на должность исполняющего обязанности Генерального директора Общества на случай, если будет принято решение о прекращении полномочий Генерального директора Общества, но в результате голосования не будет принято решение об избрании нового Генерального директора Общества. </w:t>
            </w:r>
          </w:p>
          <w:p w:rsidR="00332912" w:rsidRPr="00610E50" w:rsidRDefault="00332912" w:rsidP="00332912">
            <w:pPr>
              <w:tabs>
                <w:tab w:val="left" w:pos="571"/>
              </w:tabs>
              <w:spacing w:after="0" w:line="240" w:lineRule="auto"/>
              <w:ind w:firstLine="230"/>
              <w:contextualSpacing/>
              <w:jc w:val="both"/>
              <w:rPr>
                <w:rFonts w:ascii="Times New Roman" w:hAnsi="Times New Roman" w:cs="Times New Roman"/>
                <w:sz w:val="24"/>
                <w:szCs w:val="24"/>
              </w:rPr>
            </w:pPr>
            <w:r w:rsidRPr="00610E50">
              <w:rPr>
                <w:rFonts w:ascii="Times New Roman" w:hAnsi="Times New Roman" w:cs="Times New Roman"/>
                <w:sz w:val="24"/>
                <w:szCs w:val="24"/>
              </w:rPr>
              <w:t>При этом член Совет директоров Общества вправе выдвинуть одно и то же лицо, как на должность Генерального директора Общества, так и на должность исполняющего обязанности Генерального директора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95</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10.8.</w:t>
            </w:r>
            <w:r w:rsidRPr="00610E50">
              <w:rPr>
                <w:rFonts w:ascii="Times New Roman" w:hAnsi="Times New Roman" w:cs="Times New Roman"/>
                <w:sz w:val="24"/>
                <w:szCs w:val="24"/>
              </w:rPr>
              <w:tab/>
              <w:t>В случае включения в повестку дня заседания Совета директоров Общества вопроса о приостановлении полномочий управляющей организации (управляющего) член Совета директоров Общества также вправе выдвинуть кандидатуру управляющей организации (управляющего) для формирования предложения Совета директоров Общему собранию акционеров Общества по вопросу о передаче полномочий единоличного исполнительного органа Общества управляющей организации (управляющему).</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10.8. В случае включения в повестку дня заседания или заочного голосования вопроса о приостановлении полномочий управляющей организации (управляющего) член Совета директоров Общества также вправе выдвинуть кандидатуру управляющей организации (управляющего) для формирования предложения Совета директоров Общества Общему собранию акционеров Общества по вопросу о передаче полномочий единоличного исполнительного органа Общества управляющей организации (управляющему).</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t>96</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10.9.</w:t>
            </w:r>
            <w:r w:rsidRPr="00610E50">
              <w:rPr>
                <w:rFonts w:ascii="Times New Roman" w:hAnsi="Times New Roman" w:cs="Times New Roman"/>
                <w:sz w:val="24"/>
                <w:szCs w:val="24"/>
              </w:rPr>
              <w:tab/>
              <w:t xml:space="preserve">Предложение о выдвижении кандидата (пункты 10.7 и 10.8 настоящего Положения) вносится в письменной форме и подписывается </w:t>
            </w:r>
            <w:r w:rsidRPr="00610E50">
              <w:rPr>
                <w:rFonts w:ascii="Times New Roman" w:hAnsi="Times New Roman" w:cs="Times New Roman"/>
                <w:sz w:val="24"/>
                <w:szCs w:val="24"/>
              </w:rPr>
              <w:lastRenderedPageBreak/>
              <w:t>членом Совета директоров Общества, выдвинувшим кандидата.</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 xml:space="preserve">10.9. Предложение о выдвижении кандидата/кандидатуры (пункты 10.7 и 10.8 настоящего Положения) вносится в письменной </w:t>
            </w:r>
            <w:r w:rsidRPr="00610E50">
              <w:rPr>
                <w:rFonts w:ascii="Times New Roman" w:hAnsi="Times New Roman" w:cs="Times New Roman"/>
                <w:sz w:val="24"/>
                <w:szCs w:val="24"/>
              </w:rPr>
              <w:lastRenderedPageBreak/>
              <w:t>форме и подписывается членом Совета директоров Общества, выдвигающим кандидата/кандидатуру.</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spacing w:after="0" w:line="240" w:lineRule="auto"/>
              <w:jc w:val="center"/>
              <w:rPr>
                <w:rFonts w:ascii="Times New Roman" w:hAnsi="Times New Roman" w:cs="Times New Roman"/>
                <w:sz w:val="24"/>
                <w:szCs w:val="24"/>
              </w:rPr>
            </w:pPr>
            <w:r w:rsidRPr="00610E50">
              <w:rPr>
                <w:rFonts w:ascii="Times New Roman" w:hAnsi="Times New Roman" w:cs="Times New Roman"/>
                <w:sz w:val="24"/>
                <w:szCs w:val="24"/>
              </w:rPr>
              <w:lastRenderedPageBreak/>
              <w:t>97</w:t>
            </w:r>
          </w:p>
        </w:tc>
        <w:tc>
          <w:tcPr>
            <w:tcW w:w="5198"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10.10.</w:t>
            </w:r>
            <w:r w:rsidRPr="00610E50">
              <w:rPr>
                <w:rFonts w:ascii="Times New Roman" w:hAnsi="Times New Roman" w:cs="Times New Roman"/>
                <w:sz w:val="24"/>
                <w:szCs w:val="24"/>
              </w:rPr>
              <w:tab/>
              <w:t>Предложение о выдвижении кандидата на должность Генерального директора (исполняющего обязанности Генерального директора) должно содержать следующие сведения:</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имя предлагаемого кандидата;</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дата и место рождения;</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об образовании, специальности и квалификации;</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 наличии ученой степени;</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 трудовой деятельности за последние 5 лет;</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количество и категории (типы) принадлежащих кандидату акций Общества.</w:t>
            </w:r>
          </w:p>
        </w:tc>
        <w:tc>
          <w:tcPr>
            <w:tcW w:w="5528" w:type="dxa"/>
            <w:tcBorders>
              <w:top w:val="single" w:sz="4" w:space="0" w:color="000000"/>
              <w:left w:val="single" w:sz="4" w:space="0" w:color="000000"/>
              <w:bottom w:val="single" w:sz="4" w:space="0" w:color="auto"/>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10.10. Предложение о выдвижении кандидата на должность Генерального директора Общества (исполняющего обязанности Генерального директора Общества) должно содержать следующие сведения:</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фамилия, имя, отчество (при наличии) предлагаемого кандидата;</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дата и место рождения;</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об образовании, специальности и квалификации;</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 наличии ученой степени;</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 трудовой деятельности за последние 5 лет;</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количество и категории (типы) принадлежащих кандидату акций Общества;</w:t>
            </w:r>
          </w:p>
          <w:p w:rsidR="00332912" w:rsidRPr="00610E50" w:rsidRDefault="00332912" w:rsidP="00332912">
            <w:pPr>
              <w:tabs>
                <w:tab w:val="left" w:pos="571"/>
              </w:tabs>
              <w:spacing w:after="0" w:line="240" w:lineRule="auto"/>
              <w:ind w:firstLine="32"/>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согласие кандидата на избрание на соответствующую должность.</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auto"/>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98</w:t>
            </w:r>
          </w:p>
        </w:tc>
        <w:tc>
          <w:tcPr>
            <w:tcW w:w="5198" w:type="dxa"/>
            <w:tcBorders>
              <w:top w:val="single" w:sz="4" w:space="0" w:color="auto"/>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10.11.</w:t>
            </w:r>
            <w:r w:rsidRPr="00610E50">
              <w:rPr>
                <w:rFonts w:ascii="Times New Roman" w:hAnsi="Times New Roman" w:cs="Times New Roman"/>
                <w:sz w:val="24"/>
                <w:szCs w:val="24"/>
              </w:rPr>
              <w:tab/>
              <w:t>Предложение о выдвижении кандидатуры управляющей организации должно содержать следующие сведения:</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полное фирменное наименование организации;</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 дате и месте государственной регистрации организации;</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об учредителях организации;</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об акционерах (участниках) организации;</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об аффилированных лицах организации.</w:t>
            </w:r>
          </w:p>
        </w:tc>
        <w:tc>
          <w:tcPr>
            <w:tcW w:w="5528" w:type="dxa"/>
            <w:tcBorders>
              <w:top w:val="single" w:sz="4" w:space="0" w:color="auto"/>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10.11. Предложение о выдвижении кандидатуры управляющей организации должно содержать следующие сведения:</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полное фирменное наименование организации;</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 дате и месте государственной регистрации организации;</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об учредителях организации;</w:t>
            </w:r>
          </w:p>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об акционерах (участниках) организации;</w:t>
            </w:r>
          </w:p>
          <w:p w:rsidR="00332912" w:rsidRPr="00610E50" w:rsidRDefault="00332912" w:rsidP="00332912">
            <w:pPr>
              <w:tabs>
                <w:tab w:val="left" w:pos="571"/>
              </w:tabs>
              <w:spacing w:after="0" w:line="240" w:lineRule="auto"/>
              <w:ind w:firstLine="88"/>
              <w:contextualSpacing/>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сведения об аффилированных лицах организации.</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99</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10.12.</w:t>
            </w:r>
            <w:r w:rsidRPr="00610E50">
              <w:rPr>
                <w:rFonts w:ascii="Times New Roman" w:hAnsi="Times New Roman" w:cs="Times New Roman"/>
                <w:sz w:val="24"/>
                <w:szCs w:val="24"/>
              </w:rPr>
              <w:tab/>
              <w:t>Предложение о выдвижении кандидатуры управляющего должно содержать сведения, предусмотренные пунктом 10.11 настоящего Положения, а также сведения о наличии у кандидата свидетельства о государственной регистрации в качестве индивидуального предпринимателя.</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10.12. Предложение о выдвижении кандидатуры управляющего должно содержать сведения, предусмотренные пунктом 10.10 настоящего Положения, а также сведения о наличии у кандидата свидетельства о государственной регистрации в качестве индивидуального предпринимателя.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100</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10.13.</w:t>
            </w:r>
            <w:r w:rsidRPr="00610E50">
              <w:rPr>
                <w:rFonts w:ascii="Times New Roman" w:hAnsi="Times New Roman" w:cs="Times New Roman"/>
                <w:sz w:val="24"/>
                <w:szCs w:val="24"/>
              </w:rPr>
              <w:tab/>
              <w:t>Предложения о выдвижении кандидатов на должность Генерального директора (исполняющего обязанности Генерального директора, управляющей организации (управляющего)) должны поступить в Общество в оригинале, посредством факсимильной связи (с последующим предоставлением оригинала на заседании) либо по электронной почте в срок не позднее, чем за 2 календарных дня до заседания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10.13. Предложения о выдвижении кандидатов на должность Генерального директора Общества (исполняющего обязанности Генерального директора Общества, управляющей организации (управляющего), должны поступить в Общество в оригинале либо по электронной почте в срок не позднее чем за 2 (Два) календарных дня до даты проведения заседания или до даты окончания приема бюллетеней для заочного голосования.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101</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10.14.</w:t>
            </w:r>
            <w:r w:rsidRPr="00610E50">
              <w:rPr>
                <w:rFonts w:ascii="Times New Roman" w:hAnsi="Times New Roman" w:cs="Times New Roman"/>
                <w:sz w:val="24"/>
                <w:szCs w:val="24"/>
              </w:rPr>
              <w:tab/>
              <w:t>Поступившие от членов Совета директоров Общества предложения о выдвижении кандидатур включаются в список для голосования.</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10.14. Поступившие от членов Совета директоров Общества предложения о выдвижении кандидатур включаются в список для голосования.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102</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10.15.</w:t>
            </w:r>
            <w:r w:rsidRPr="00610E50">
              <w:rPr>
                <w:rFonts w:ascii="Times New Roman" w:hAnsi="Times New Roman" w:cs="Times New Roman"/>
                <w:sz w:val="24"/>
                <w:szCs w:val="24"/>
              </w:rPr>
              <w:tab/>
              <w:t xml:space="preserve">Если по результатам голосования (голосований) по вопросу об избрании Генерального директора ни одна из кандидатур не наберет необходимого количества голосов, Совет директоров вправе назначить исполняющего обязанности Генерального директора. В этом случае голосование осуществляется по тем кандидатурам на должности исполняющего обязанности Генерального директора, которые были </w:t>
            </w:r>
            <w:r w:rsidRPr="00610E50">
              <w:rPr>
                <w:rFonts w:ascii="Times New Roman" w:hAnsi="Times New Roman" w:cs="Times New Roman"/>
                <w:sz w:val="24"/>
                <w:szCs w:val="24"/>
              </w:rPr>
              <w:lastRenderedPageBreak/>
              <w:t>выдвинуты членами Совета директоров в соответствии с пунктом 10.8 настоящего раздела. В случае, если ни один из членов Совета директоров не выдвинул кандидата на должность исполняющего обязанности Генерального директора в соответствии пунктом 10.8 настоящего раздела, голосование осуществляется по кандидатурам, которые вправе выдвинуть члены Совета директоров в ходе заседания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 xml:space="preserve">10.15. Если по результатам голосования (голосований) по вопросу об избрании Генерального директора Общества ни одна из кандидатур не наберет необходимого количества голосов, Совет директоров Общества вправе назначить исполняющего обязанности Генерального директора Общества. </w:t>
            </w:r>
          </w:p>
          <w:p w:rsidR="00332912" w:rsidRPr="00610E50" w:rsidRDefault="00332912" w:rsidP="00332912">
            <w:pPr>
              <w:tabs>
                <w:tab w:val="left" w:pos="571"/>
              </w:tabs>
              <w:spacing w:after="0" w:line="240" w:lineRule="auto"/>
              <w:ind w:firstLine="230"/>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В этом случае, голосование осуществляется по тем кандидатурам на должности исполняющего обязанности Генерального директора Общества, </w:t>
            </w:r>
            <w:r w:rsidRPr="00610E50">
              <w:rPr>
                <w:rFonts w:ascii="Times New Roman" w:hAnsi="Times New Roman" w:cs="Times New Roman"/>
                <w:sz w:val="24"/>
                <w:szCs w:val="24"/>
              </w:rPr>
              <w:lastRenderedPageBreak/>
              <w:t xml:space="preserve">которые были выдвинуты членами Совета директоров Общества в соответствии с пунктом 10.7 настоящего Положения. </w:t>
            </w:r>
          </w:p>
          <w:p w:rsidR="00332912" w:rsidRPr="00610E50" w:rsidRDefault="00332912" w:rsidP="00332912">
            <w:pPr>
              <w:tabs>
                <w:tab w:val="left" w:pos="571"/>
              </w:tabs>
              <w:spacing w:after="0" w:line="240" w:lineRule="auto"/>
              <w:ind w:firstLine="230"/>
              <w:contextualSpacing/>
              <w:jc w:val="both"/>
              <w:rPr>
                <w:rFonts w:ascii="Times New Roman" w:hAnsi="Times New Roman" w:cs="Times New Roman"/>
                <w:sz w:val="24"/>
                <w:szCs w:val="24"/>
              </w:rPr>
            </w:pPr>
            <w:r w:rsidRPr="00610E50">
              <w:rPr>
                <w:rFonts w:ascii="Times New Roman" w:hAnsi="Times New Roman" w:cs="Times New Roman"/>
                <w:sz w:val="24"/>
                <w:szCs w:val="24"/>
              </w:rPr>
              <w:t>В случае если ни один из членов Совета директоров Общества не выдвинул кандидата на должность исполняющего обязанности Генерального директора Общества в соответствии пунктом 10.7 настоящего Положения, голосование осуществляется по кандидатурам, которые вправе выдвинуть члены Совета директоров Общества в ходе проведения заседания или заочного голосования.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103</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10.16.</w:t>
            </w:r>
            <w:r w:rsidRPr="00610E50">
              <w:rPr>
                <w:rFonts w:ascii="Times New Roman" w:hAnsi="Times New Roman" w:cs="Times New Roman"/>
                <w:sz w:val="24"/>
                <w:szCs w:val="24"/>
              </w:rPr>
              <w:tab/>
              <w:t>Члены Совета директоров вправе запросить у члена Совета директоров дополнительную информацию о выдвигаемом им кандидате.</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ind w:firstLine="371"/>
              <w:contextualSpacing/>
              <w:jc w:val="both"/>
              <w:rPr>
                <w:rFonts w:ascii="Times New Roman" w:hAnsi="Times New Roman" w:cs="Times New Roman"/>
                <w:sz w:val="24"/>
                <w:szCs w:val="24"/>
              </w:rPr>
            </w:pPr>
            <w:r w:rsidRPr="00610E50">
              <w:rPr>
                <w:rFonts w:ascii="Times New Roman" w:hAnsi="Times New Roman" w:cs="Times New Roman"/>
                <w:sz w:val="24"/>
                <w:szCs w:val="24"/>
              </w:rPr>
              <w:t>10.16. Предложения о выдвижении кандидатур на должность Генерального директора Общества (исполняющего обязанности Генерального директора Общества) или управляющей организации Общества и сведения о них, поступившие от членов Совета директоров Общества, направляются Корпоративным секретарем Общества в соответствующий Комитет Совета директоров Общества незамедлительно после их поступления в порядке и способом, обеспечивающим их скорейшее получение Комитетом Совета директоров Общества.</w:t>
            </w:r>
          </w:p>
          <w:p w:rsidR="00332912" w:rsidRPr="00610E50" w:rsidRDefault="00332912" w:rsidP="00332912">
            <w:pPr>
              <w:tabs>
                <w:tab w:val="left" w:pos="571"/>
              </w:tabs>
              <w:spacing w:after="0" w:line="240" w:lineRule="auto"/>
              <w:ind w:firstLine="371"/>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Решения (рекомендации) Комитета Совета директоров Общества, в случае их поступления в Совет директоров Общества до даты проведения заседания или до даты окончания приема бюллетеней для заочного голосования, незамедлительно направляются Корпоративным секретарем Общества членам Совета директоров Общества, а также предоставляются членам Совета директоров Общества непосредственно при проведении заседания или заочного голосования. </w:t>
            </w:r>
          </w:p>
          <w:p w:rsidR="00332912" w:rsidRPr="00610E50" w:rsidRDefault="00332912" w:rsidP="00332912">
            <w:pPr>
              <w:tabs>
                <w:tab w:val="left" w:pos="571"/>
              </w:tabs>
              <w:spacing w:after="0" w:line="240" w:lineRule="auto"/>
              <w:ind w:firstLine="371"/>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В случае если решения (рекомендации) соответствующего Комитета Совету директоров Общества не представлены, Совет директоров Общества вправе принять решение по вопросу без учета таких решений (рекомендаций).</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104</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10.17.</w:t>
            </w:r>
            <w:r w:rsidRPr="00610E50">
              <w:rPr>
                <w:rFonts w:ascii="Times New Roman" w:hAnsi="Times New Roman" w:cs="Times New Roman"/>
                <w:sz w:val="24"/>
                <w:szCs w:val="24"/>
              </w:rPr>
              <w:tab/>
              <w:t>Предложения о выдвижении кандидатур на должность Генерального директора (исполняющего обязанности Генерального директора) или управляющей организации Общества и сведения о них, поступившие от членов Совета директоров, направляются Корпоративным секретарем Общества в соответствующий Комитет Совета директоров незамедлительно после их поступления в порядке и способом, обеспечивающим их скорейшее получение Комитетом (факсимильным сообщением, электронной почтой и пр.).</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 xml:space="preserve">     Решения (рекомендации) Комитета Совета директоров в случае их поступления в Совет директоров до даты проведения заседания Совета директоров незамедлительно направляются Корпоративным секретарем членам Совета директоров Общества, а также предоставляются членам Совета директоров непосредственно на заседании Совета директоров при проведении заседания в очной или очно-заочной формах. В случае, если решения (рекомендации) соответствующего Комитета Совету директоров не представлены – Совет директоров вправе принять решение по вопросу без учета таких решений (рекомендаций).</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105</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10.18.</w:t>
            </w:r>
            <w:r w:rsidRPr="00610E50">
              <w:rPr>
                <w:rFonts w:ascii="Times New Roman" w:hAnsi="Times New Roman" w:cs="Times New Roman"/>
                <w:sz w:val="24"/>
                <w:szCs w:val="24"/>
              </w:rPr>
              <w:tab/>
              <w:t>В случае, если в соответствии с Уставом Общества избрание Генерального директора осуществляется Общим собранием акционеров, положения настоящего раздела применяются в части, не противоречащей Уставу Общества и законодательству Российской Федерации.</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106</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10.19.</w:t>
            </w:r>
            <w:r w:rsidRPr="00610E50">
              <w:rPr>
                <w:rFonts w:ascii="Times New Roman" w:hAnsi="Times New Roman" w:cs="Times New Roman"/>
                <w:sz w:val="24"/>
                <w:szCs w:val="24"/>
              </w:rPr>
              <w:tab/>
              <w:t>В случае образования в Обществе коллегиального исполнительного органа порядок избрания и прекращения полномочий его членов устанавливается внутренним документом Общества, регулирующим деятельность такого органа.</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исключен</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contextualSpacing/>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507CE1">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32912" w:rsidRPr="00610E50" w:rsidRDefault="00332912" w:rsidP="00332912">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t>Раздел 11</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107</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b/>
                <w:sz w:val="24"/>
                <w:szCs w:val="24"/>
              </w:rPr>
            </w:pPr>
            <w:r w:rsidRPr="00610E50">
              <w:rPr>
                <w:rFonts w:ascii="Times New Roman" w:hAnsi="Times New Roman" w:cs="Times New Roman"/>
                <w:b/>
                <w:sz w:val="24"/>
                <w:szCs w:val="24"/>
              </w:rPr>
              <w:t>11.</w:t>
            </w:r>
            <w:r w:rsidRPr="00610E50">
              <w:rPr>
                <w:rFonts w:ascii="Times New Roman" w:hAnsi="Times New Roman" w:cs="Times New Roman"/>
                <w:b/>
                <w:sz w:val="24"/>
                <w:szCs w:val="24"/>
              </w:rPr>
              <w:tab/>
              <w:t>Протокол заседания Совета директоров Общества</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b/>
                <w:sz w:val="24"/>
                <w:szCs w:val="24"/>
              </w:rPr>
            </w:pPr>
            <w:r w:rsidRPr="00610E50">
              <w:rPr>
                <w:rFonts w:ascii="Times New Roman" w:hAnsi="Times New Roman" w:cs="Times New Roman"/>
                <w:b/>
                <w:sz w:val="24"/>
                <w:szCs w:val="24"/>
              </w:rPr>
              <w:t>11. Протокол об итогах проведения заседания или заочного голосования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108</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11.1.</w:t>
            </w:r>
            <w:r w:rsidRPr="00610E50">
              <w:rPr>
                <w:rFonts w:ascii="Times New Roman" w:hAnsi="Times New Roman" w:cs="Times New Roman"/>
                <w:sz w:val="24"/>
                <w:szCs w:val="24"/>
              </w:rPr>
              <w:tab/>
              <w:t>На заседании Совета директоров Корпоративным секретарем ведется протокол.</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11.1. Проведение заседания и результаты голосования на заседании, в том числе голосование на котором совмещается с заочным голосованием, а также результаты заочного голосования подтверждаются протоколом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109</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11.2.</w:t>
            </w:r>
            <w:r w:rsidRPr="00610E50">
              <w:rPr>
                <w:rFonts w:ascii="Times New Roman" w:hAnsi="Times New Roman" w:cs="Times New Roman"/>
                <w:sz w:val="24"/>
                <w:szCs w:val="24"/>
              </w:rPr>
              <w:tab/>
              <w:t>Протокол заседания Совета директоров Общества составляется не позднее 3 календарных дней после его проведения (подведения итогов заочного, очно-заочного голосования).</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11.2. Протокол Совета директоров Общества составляется не позднее 3 (Трех) календарных дней после даты проведения заседания или даты окончания приема опросных листов при проведении заочного голосования.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110</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11.3.</w:t>
            </w:r>
            <w:r w:rsidRPr="00610E50">
              <w:rPr>
                <w:rFonts w:ascii="Times New Roman" w:hAnsi="Times New Roman" w:cs="Times New Roman"/>
                <w:sz w:val="24"/>
                <w:szCs w:val="24"/>
              </w:rPr>
              <w:tab/>
              <w:t>В протоколе указываются:</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полное фирменное наименование Общества;</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форма проведения заседания;</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место и время проведения заседания (подведения итогов голосования);</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 xml:space="preserve">члены Совета директоров, присутствующие на заседании (участвовавшие в заочном, очно-заочном голосовании), а также приглашенные лица; </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информация о наличии кворума заседания;</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повестка дня заседания;</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вопросы, поставленные на голосование и поименные итоги голосования по ним;</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 xml:space="preserve">обобщенная передача докладов и выступлений лиц, участвующих в заседании; </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w:t>
            </w:r>
            <w:r w:rsidRPr="00610E50">
              <w:rPr>
                <w:rFonts w:ascii="Times New Roman" w:hAnsi="Times New Roman" w:cs="Times New Roman"/>
                <w:sz w:val="24"/>
                <w:szCs w:val="24"/>
              </w:rPr>
              <w:tab/>
              <w:t>принятые решения.</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Протокол заседания Совета директоров Общества подписывается Председательствующим на заседании и Корпоративным секретарем, которые несут ответственность за правильность составления протокола. </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    К протоколу заседания Совета директоров приобщаются полученные особые мнения членов Совета директоров, которые являются неотъемлемой частью протокола.</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    Корпоративным секретарем визируются все приложения к протоколу заседания Совета директоров Общества (Председатель Совета директоров визирует приложения к Протоколу заседания Совета директоров Общества в том </w:t>
            </w:r>
            <w:r w:rsidRPr="00610E50">
              <w:rPr>
                <w:rFonts w:ascii="Times New Roman" w:hAnsi="Times New Roman" w:cs="Times New Roman"/>
                <w:sz w:val="24"/>
                <w:szCs w:val="24"/>
              </w:rPr>
              <w:lastRenderedPageBreak/>
              <w:t>случае, если это предусмотрено форматом документа).</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11.3. В протоколе Совета директоров Общества указываются:</w:t>
            </w:r>
          </w:p>
          <w:p w:rsidR="00332912" w:rsidRPr="00610E50" w:rsidRDefault="00332912" w:rsidP="00332912">
            <w:pPr>
              <w:numPr>
                <w:ilvl w:val="1"/>
                <w:numId w:val="35"/>
              </w:numPr>
              <w:tabs>
                <w:tab w:val="left" w:pos="571"/>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полное фирменное наименование Общества;</w:t>
            </w:r>
          </w:p>
          <w:p w:rsidR="00332912" w:rsidRPr="00610E50" w:rsidRDefault="00332912" w:rsidP="00332912">
            <w:pPr>
              <w:numPr>
                <w:ilvl w:val="1"/>
                <w:numId w:val="35"/>
              </w:numPr>
              <w:tabs>
                <w:tab w:val="clear" w:pos="2291"/>
                <w:tab w:val="left" w:pos="571"/>
                <w:tab w:val="num" w:pos="1276"/>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дата и время проведения заседания, а если голосование на заседании совмещалось с заочным голосованием, также дата и время окончания приема опросных листов членов Совета директоров Общества, которые голосовали заочно, место проведения заседания или сведения о том, что заседание с дистанционным участием проводилось без определения места его проведения, либо в случае проведения заочного голосования – дата и время окончания приема опросных листов;</w:t>
            </w:r>
          </w:p>
          <w:p w:rsidR="00332912" w:rsidRPr="00610E50" w:rsidRDefault="00332912" w:rsidP="00332912">
            <w:pPr>
              <w:numPr>
                <w:ilvl w:val="1"/>
                <w:numId w:val="35"/>
              </w:numPr>
              <w:tabs>
                <w:tab w:val="clear" w:pos="2291"/>
                <w:tab w:val="left" w:pos="571"/>
                <w:tab w:val="num" w:pos="1276"/>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лица, принявшие участие в заседании или заочном голосовании, а также лица, приглашенные на заседание в соответствии с пунктом 8.15 настоящего Положения;</w:t>
            </w:r>
          </w:p>
          <w:p w:rsidR="00332912" w:rsidRPr="00610E50" w:rsidRDefault="00332912" w:rsidP="00332912">
            <w:pPr>
              <w:numPr>
                <w:ilvl w:val="1"/>
                <w:numId w:val="35"/>
              </w:numPr>
              <w:tabs>
                <w:tab w:val="clear" w:pos="2291"/>
                <w:tab w:val="left" w:pos="571"/>
                <w:tab w:val="num" w:pos="1276"/>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докладчики по вопросам повестки дня заседания;</w:t>
            </w:r>
          </w:p>
          <w:p w:rsidR="00332912" w:rsidRPr="00610E50" w:rsidRDefault="00332912" w:rsidP="00332912">
            <w:pPr>
              <w:numPr>
                <w:ilvl w:val="1"/>
                <w:numId w:val="35"/>
              </w:numPr>
              <w:tabs>
                <w:tab w:val="left" w:pos="571"/>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повестка дня;</w:t>
            </w:r>
          </w:p>
          <w:p w:rsidR="00332912" w:rsidRPr="00610E50" w:rsidRDefault="00332912" w:rsidP="00332912">
            <w:pPr>
              <w:numPr>
                <w:ilvl w:val="1"/>
                <w:numId w:val="35"/>
              </w:numPr>
              <w:tabs>
                <w:tab w:val="clear" w:pos="2291"/>
                <w:tab w:val="left" w:pos="571"/>
                <w:tab w:val="num" w:pos="1276"/>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вопросы повестки дня, поставленные на голосование, и результаты (итоги) голосования по каждому вопросу повестки дня с указанием варианта голосования каждого члена Совета директоров Общества либо сведений о том, что он не принял участия в голосовании, принятые решения по каждому вопросу повестки дня;</w:t>
            </w:r>
          </w:p>
          <w:p w:rsidR="00332912" w:rsidRPr="00610E50" w:rsidRDefault="00332912" w:rsidP="00332912">
            <w:pPr>
              <w:numPr>
                <w:ilvl w:val="1"/>
                <w:numId w:val="35"/>
              </w:numPr>
              <w:tabs>
                <w:tab w:val="left" w:pos="571"/>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обобщенная передача докладов и выступлений лиц, участвующих в заседании;</w:t>
            </w:r>
          </w:p>
          <w:p w:rsidR="00332912" w:rsidRPr="00610E50" w:rsidRDefault="00332912" w:rsidP="00332912">
            <w:pPr>
              <w:numPr>
                <w:ilvl w:val="1"/>
                <w:numId w:val="35"/>
              </w:numPr>
              <w:tabs>
                <w:tab w:val="left" w:pos="571"/>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вопросы повестки дня, которые не ставились на голосование (при наличии);</w:t>
            </w:r>
          </w:p>
          <w:p w:rsidR="00332912" w:rsidRPr="00610E50" w:rsidRDefault="00332912" w:rsidP="00332912">
            <w:pPr>
              <w:numPr>
                <w:ilvl w:val="1"/>
                <w:numId w:val="35"/>
              </w:numPr>
              <w:tabs>
                <w:tab w:val="left" w:pos="571"/>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t>сведения о лицах, подписавших протокол Совета директоров Общества;</w:t>
            </w:r>
          </w:p>
          <w:p w:rsidR="00332912" w:rsidRPr="00610E50" w:rsidRDefault="00332912" w:rsidP="00332912">
            <w:pPr>
              <w:numPr>
                <w:ilvl w:val="1"/>
                <w:numId w:val="35"/>
              </w:numPr>
              <w:tabs>
                <w:tab w:val="left" w:pos="571"/>
              </w:tabs>
              <w:spacing w:after="0" w:line="240" w:lineRule="auto"/>
              <w:ind w:left="0" w:firstLine="0"/>
              <w:jc w:val="both"/>
              <w:rPr>
                <w:rFonts w:ascii="Times New Roman" w:hAnsi="Times New Roman" w:cs="Times New Roman"/>
                <w:sz w:val="24"/>
                <w:szCs w:val="24"/>
              </w:rPr>
            </w:pPr>
            <w:r w:rsidRPr="00610E50">
              <w:rPr>
                <w:rFonts w:ascii="Times New Roman" w:hAnsi="Times New Roman" w:cs="Times New Roman"/>
                <w:sz w:val="24"/>
                <w:szCs w:val="24"/>
              </w:rPr>
              <w:lastRenderedPageBreak/>
              <w:t>протокольные поручения Председателя Совета директоров Общества (при наличии).</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111</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11.4.</w:t>
            </w:r>
            <w:r w:rsidRPr="00610E50">
              <w:rPr>
                <w:rFonts w:ascii="Times New Roman" w:hAnsi="Times New Roman" w:cs="Times New Roman"/>
                <w:sz w:val="24"/>
                <w:szCs w:val="24"/>
              </w:rPr>
              <w:tab/>
              <w:t>Решения, принятые Советом директоров, доводятся до сведения членов Совета директоров путем направления Корпоративным секретарем копии протокола заседания Совета директоров посредством электронной почты, факсимильной связи или автоматизированной информационной системы в срок не позднее 3 календарных дней с момента подписания протокола заседания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11.4. Протокол Совета директоров Общества подписывается Председателем Совета директоров Общества (Председательствующим) и Корпоративным секретарем Общества, которые несут ответственность за правильность его составления.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112</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11.5.</w:t>
            </w:r>
            <w:r w:rsidRPr="00610E50">
              <w:rPr>
                <w:rFonts w:ascii="Times New Roman" w:hAnsi="Times New Roman" w:cs="Times New Roman"/>
                <w:sz w:val="24"/>
                <w:szCs w:val="24"/>
              </w:rPr>
              <w:tab/>
              <w:t>Общество обязано хранить протоколы заседаний Совета директоров по месту нахождения исполнительного органа Общества.</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11.5. К протоколу Совета директоров Общества прикладываются следующие документы: </w:t>
            </w:r>
          </w:p>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а) документы, утвержденные Советом директоров Общества при принятии решений по вопросам повестки дня; </w:t>
            </w:r>
          </w:p>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б) особые мнения членов Совета директоров Общества;</w:t>
            </w:r>
          </w:p>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в) опросные листы. </w:t>
            </w:r>
          </w:p>
          <w:p w:rsidR="00332912" w:rsidRPr="00610E50" w:rsidRDefault="00332912" w:rsidP="00332912">
            <w:pPr>
              <w:tabs>
                <w:tab w:val="left" w:pos="571"/>
              </w:tabs>
              <w:spacing w:after="0" w:line="240" w:lineRule="auto"/>
              <w:ind w:firstLine="230"/>
              <w:jc w:val="both"/>
              <w:rPr>
                <w:rFonts w:ascii="Times New Roman" w:hAnsi="Times New Roman" w:cs="Times New Roman"/>
                <w:sz w:val="24"/>
                <w:szCs w:val="24"/>
              </w:rPr>
            </w:pPr>
            <w:r w:rsidRPr="00610E50">
              <w:rPr>
                <w:rFonts w:ascii="Times New Roman" w:hAnsi="Times New Roman" w:cs="Times New Roman"/>
                <w:sz w:val="24"/>
                <w:szCs w:val="24"/>
              </w:rPr>
              <w:t>Корпоративным секретарем Общества визируются все приложения к протоколу Совета директоров Общества (Председатель Совета директоров Общества визирует приложения к протоколу Совета директоров Общества в том случае, если это предусмотрено форматом документа).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113</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11.6.</w:t>
            </w:r>
            <w:r w:rsidRPr="00610E50">
              <w:rPr>
                <w:rFonts w:ascii="Times New Roman" w:hAnsi="Times New Roman" w:cs="Times New Roman"/>
                <w:sz w:val="24"/>
                <w:szCs w:val="24"/>
              </w:rPr>
              <w:tab/>
              <w:t xml:space="preserve">Протоколы заседаний Совета директоров Общества должны быть доступны для ознакомления по месту нахождения исполнительного органа Общества члену Совета директоров, члену Ревизионной комиссии, аудитору Общества, Генеральному директору Общества, официальным представителям федеральных контролирующих органов, а также </w:t>
            </w:r>
            <w:r w:rsidRPr="00610E50">
              <w:rPr>
                <w:rFonts w:ascii="Times New Roman" w:hAnsi="Times New Roman" w:cs="Times New Roman"/>
                <w:sz w:val="24"/>
                <w:szCs w:val="24"/>
              </w:rPr>
              <w:lastRenderedPageBreak/>
              <w:t>акционеру (акционерам) Общества в соответствии с требованиями Федерального закона «Об акционерных обществах».</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 xml:space="preserve">11.6. Решения, принятые Советом директоров Общества, доводятся Корпоративным секретарем Общества до сведения членов Совета директоров Общества путем направления копии протокола Совета директоров Общества посредством электронной почты или автоматизированной информационной системы в срок не позднее 3 </w:t>
            </w:r>
            <w:r w:rsidRPr="00610E50">
              <w:rPr>
                <w:rFonts w:ascii="Times New Roman" w:hAnsi="Times New Roman" w:cs="Times New Roman"/>
                <w:sz w:val="24"/>
                <w:szCs w:val="24"/>
              </w:rPr>
              <w:lastRenderedPageBreak/>
              <w:t>(Трех) календарных дней со дня подписания протокола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114</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11.7. Решения Совета директоров Общества доводятся до их исполнителей в виде выписок из протокола Совета директоров Общества отдельно по каждому вопросу.</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115</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11.8. Выписки из протокола Совета директоров Общества оформляются и подписываются Корпоративным секретарем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116</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11.9. Общество обязано хранить протоколы Совета директоров Общества по месту нахождения исполнительного органа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117</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 xml:space="preserve">11.10. Протоколы Совета директоров Общества должны быть доступны для ознакомления по месту нахождения исполнительного органа Общества любому члену Совета директоров, члену Ревизионной комиссии, члену Правления, Генеральному директору Общества, аудиторской организации Общества, официальным представителям контролирующих органов, а также акционеру (акционерам) Общества в соответствии с </w:t>
            </w:r>
            <w:r w:rsidRPr="00610E50">
              <w:rPr>
                <w:rFonts w:ascii="Times New Roman" w:hAnsi="Times New Roman" w:cs="Times New Roman"/>
                <w:sz w:val="24"/>
                <w:szCs w:val="24"/>
              </w:rPr>
              <w:lastRenderedPageBreak/>
              <w:t>требованиями Федерального закона «Об акционерных обществах».</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507CE1">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32912" w:rsidRPr="00610E50" w:rsidRDefault="00332912" w:rsidP="00332912">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t>Раздел 12</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118</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b/>
                <w:sz w:val="24"/>
                <w:szCs w:val="24"/>
              </w:rPr>
              <w:t>12.</w:t>
            </w:r>
            <w:r w:rsidRPr="00610E50">
              <w:rPr>
                <w:rFonts w:ascii="Times New Roman" w:hAnsi="Times New Roman" w:cs="Times New Roman"/>
                <w:b/>
                <w:sz w:val="24"/>
                <w:szCs w:val="24"/>
              </w:rPr>
              <w:tab/>
              <w:t>Заключительные положения</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b/>
                <w:sz w:val="24"/>
                <w:szCs w:val="24"/>
              </w:rPr>
            </w:pPr>
            <w:r w:rsidRPr="00610E50">
              <w:rPr>
                <w:rFonts w:ascii="Times New Roman" w:hAnsi="Times New Roman" w:cs="Times New Roman"/>
                <w:b/>
                <w:sz w:val="24"/>
                <w:szCs w:val="24"/>
              </w:rPr>
              <w:t>12. Конфликт интересов членов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119</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12.1.</w:t>
            </w:r>
            <w:r w:rsidRPr="00610E50">
              <w:rPr>
                <w:rFonts w:ascii="Times New Roman" w:hAnsi="Times New Roman" w:cs="Times New Roman"/>
                <w:sz w:val="24"/>
                <w:szCs w:val="24"/>
              </w:rPr>
              <w:tab/>
              <w:t>Для целей совершенствования своей работы Совет директоров Общества обязан производить регулярную оценку эффективности своей деятельности.</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ab/>
              <w:t>Регулярность, критерии оценки и иные вопросы, связанные с оценкой эффективности деятельности Совета директоров Общества, определяются отдельными решениями Совета директоров Общества.</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12.1. Члены Совета директоров Общества обязаны воздерживаться от действий, которые приведут или потенциально способны привести к возникновению конфликта между их интересами и интересами Общества, в частности, если личные интересы члена Совета директоров Общества вступают в конфликт или могут вступить в конфликт с интересами Общества, если член Совета директоров Общества предпринимает действия или имеет интересы, мешающие ему объективно и эффективно выполнять свою работу в Обществе.</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120</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12.2. В случае возникновения (либо возможности возникновения) конфликта интересов члены Совета директоров Общества обязаны своевременно информировать Председателя Совета директоров Общества, Совет директоров Общества, Корпоративного секретаря Общества как о самом факте наличия конфликта интересов, так и об основаниях его возникновения.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121</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12.3. Информирование о конфликте интересов осуществляется членом Совета директоров Общества путем направления соответствующего уведомления Председателю Совета директоров Общества и Корпоративному секретарю Общества до даты проведения заседания или даты окончания приема опросных листов в случае проведения заочного голосования.</w:t>
            </w:r>
          </w:p>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В течение 1 (Одного) рабочего дня со дня получения уведомления, предусмотренного настоящим пунктом, Корпоративный секретарь Общества уведомляет о нем членов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lastRenderedPageBreak/>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122</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12.4. Член Совета директоров Общества не участвует в голосовании по вопросу в случае наличия конфликта интересов. Он должен воздерживаться от голосования по вопросам, в отношении которых у него имеется или имелся конфликт интересов.</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507CE1">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32912" w:rsidRPr="00610E50" w:rsidRDefault="00332912" w:rsidP="00332912">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t>Раздел 13</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123</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b/>
                <w:sz w:val="24"/>
                <w:szCs w:val="24"/>
              </w:rPr>
            </w:pPr>
            <w:r w:rsidRPr="00610E50">
              <w:rPr>
                <w:rFonts w:ascii="Times New Roman" w:hAnsi="Times New Roman" w:cs="Times New Roman"/>
                <w:b/>
                <w:sz w:val="24"/>
                <w:szCs w:val="24"/>
              </w:rPr>
              <w:t>13. Оценка качества работы Совета директоров Общества</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124</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13.1. Совет директоров Общества в целях повышения эффективности на ежегодной основе осуществляет оценку качества работы Совета директоров Общества путем проведения самооценки либо оценки с привлечением независимого консультанта (внешней оценки).</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125</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13.2. Результаты самооценки или внешней оценки качества работы Совета директоров Общества рассматриваются Советом директоров Общества на заседании, если Председатель Совета директоров Общества не примет иное решение.</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332912" w:rsidRPr="00610E50" w:rsidTr="00507CE1">
        <w:trPr>
          <w:trHeight w:val="58"/>
        </w:trPr>
        <w:tc>
          <w:tcPr>
            <w:tcW w:w="160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32912" w:rsidRPr="00610E50" w:rsidRDefault="00332912" w:rsidP="00332912">
            <w:pPr>
              <w:spacing w:after="0" w:line="240" w:lineRule="auto"/>
              <w:jc w:val="center"/>
              <w:rPr>
                <w:rFonts w:ascii="Times New Roman" w:hAnsi="Times New Roman" w:cs="Times New Roman"/>
                <w:b/>
                <w:sz w:val="24"/>
                <w:szCs w:val="24"/>
              </w:rPr>
            </w:pPr>
            <w:r w:rsidRPr="00610E50">
              <w:rPr>
                <w:rFonts w:ascii="Times New Roman" w:hAnsi="Times New Roman" w:cs="Times New Roman"/>
                <w:b/>
                <w:sz w:val="24"/>
                <w:szCs w:val="24"/>
              </w:rPr>
              <w:t>Раздел 14</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t>126</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b/>
                <w:sz w:val="24"/>
                <w:szCs w:val="24"/>
              </w:rPr>
            </w:pPr>
            <w:r w:rsidRPr="00610E50">
              <w:rPr>
                <w:rFonts w:ascii="Times New Roman" w:hAnsi="Times New Roman" w:cs="Times New Roman"/>
                <w:b/>
                <w:sz w:val="24"/>
                <w:szCs w:val="24"/>
              </w:rPr>
              <w:t>14. Заключительные положения</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tc>
      </w:tr>
      <w:tr w:rsidR="00332912" w:rsidRPr="00610E50" w:rsidTr="00B46A0A">
        <w:trPr>
          <w:trHeight w:val="58"/>
        </w:trPr>
        <w:tc>
          <w:tcPr>
            <w:tcW w:w="709"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jc w:val="center"/>
              <w:rPr>
                <w:rFonts w:ascii="Times New Roman" w:hAnsi="Times New Roman" w:cs="Times New Roman"/>
                <w:sz w:val="24"/>
                <w:szCs w:val="24"/>
              </w:rPr>
            </w:pPr>
            <w:r w:rsidRPr="00610E50">
              <w:rPr>
                <w:rFonts w:ascii="Times New Roman" w:hAnsi="Times New Roman" w:cs="Times New Roman"/>
                <w:sz w:val="24"/>
                <w:szCs w:val="24"/>
              </w:rPr>
              <w:lastRenderedPageBreak/>
              <w:t>127</w:t>
            </w:r>
          </w:p>
        </w:tc>
        <w:tc>
          <w:tcPr>
            <w:tcW w:w="519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332912" w:rsidRPr="00610E50" w:rsidRDefault="00332912" w:rsidP="00332912">
            <w:pPr>
              <w:tabs>
                <w:tab w:val="left" w:pos="571"/>
              </w:tabs>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14.1 Если в результате изменения нормативных правовых актов Российской Федерации отдельные нормы настоящего Положения вступают с ними в противоречие, эти нормы признаются недействующими и до момента внесения изменений в настоящее Положение Общество руководствуется нормативными правовыми актами Российской Федерации</w:t>
            </w:r>
          </w:p>
        </w:tc>
        <w:tc>
          <w:tcPr>
            <w:tcW w:w="4656" w:type="dxa"/>
            <w:tcBorders>
              <w:top w:val="single" w:sz="4" w:space="0" w:color="000000"/>
              <w:left w:val="single" w:sz="4" w:space="0" w:color="000000"/>
              <w:bottom w:val="single" w:sz="4" w:space="0" w:color="000000"/>
              <w:right w:val="single" w:sz="4" w:space="0" w:color="000000"/>
            </w:tcBorders>
            <w:shd w:val="clear" w:color="auto" w:fill="auto"/>
          </w:tcPr>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Типовая форма Положения о Совете директоров ДО, направленная письмом от 17.04.2025 №ТМ/245/1664.</w:t>
            </w:r>
          </w:p>
          <w:p w:rsidR="00332912" w:rsidRPr="00610E50" w:rsidRDefault="00332912" w:rsidP="00332912">
            <w:pPr>
              <w:spacing w:after="0" w:line="240" w:lineRule="auto"/>
              <w:jc w:val="both"/>
              <w:rPr>
                <w:rFonts w:ascii="Times New Roman" w:hAnsi="Times New Roman" w:cs="Times New Roman"/>
                <w:sz w:val="24"/>
                <w:szCs w:val="24"/>
              </w:rPr>
            </w:pPr>
            <w:r w:rsidRPr="00610E50">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bl>
    <w:p w:rsidR="00F271B1" w:rsidRPr="00EA7B93" w:rsidRDefault="00F271B1">
      <w:pPr>
        <w:rPr>
          <w:rFonts w:ascii="Times New Roman" w:hAnsi="Times New Roman" w:cs="Times New Roman"/>
          <w:sz w:val="24"/>
          <w:szCs w:val="24"/>
        </w:rPr>
      </w:pPr>
    </w:p>
    <w:sectPr w:rsidR="00F271B1" w:rsidRPr="00EA7B93">
      <w:footerReference w:type="default" r:id="rId8"/>
      <w:pgSz w:w="16838" w:h="11906" w:orient="landscape"/>
      <w:pgMar w:top="1134" w:right="1100" w:bottom="113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3BF" w:rsidRDefault="007D13BF">
      <w:pPr>
        <w:spacing w:after="0" w:line="240" w:lineRule="auto"/>
      </w:pPr>
      <w:r>
        <w:separator/>
      </w:r>
    </w:p>
  </w:endnote>
  <w:endnote w:type="continuationSeparator" w:id="0">
    <w:p w:rsidR="007D13BF" w:rsidRDefault="007D1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r –?’©">
    <w:altName w:val="Times New Roman"/>
    <w:charset w:val="00"/>
    <w:family w:val="roman"/>
    <w:pitch w:val="default"/>
  </w:font>
  <w:font w:name="Times New Roman">
    <w:panose1 w:val="02020603050405020304"/>
    <w:charset w:val="00"/>
    <w:family w:val="roman"/>
    <w:pitch w:val="variable"/>
    <w:sig w:usb0="E0002AFF" w:usb1="C0007843" w:usb2="00000009" w:usb3="00000000" w:csb0="000001FF" w:csb1="00000000"/>
  </w:font>
  <w:font w:name="OpenSymbol">
    <w:altName w:val="MS Gothic"/>
    <w:charset w:val="80"/>
    <w:family w:val="auto"/>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StarSymbol">
    <w:altName w:val="MS Gothic"/>
    <w:charset w:val="80"/>
    <w:family w:val="auto"/>
    <w:pitch w:val="default"/>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DCC" w:rsidRDefault="001E5DCC">
    <w:pPr>
      <w:pStyle w:val="aff0"/>
      <w:jc w:val="right"/>
    </w:pPr>
    <w:r>
      <w:fldChar w:fldCharType="begin"/>
    </w:r>
    <w:r>
      <w:instrText xml:space="preserve"> PAGE </w:instrText>
    </w:r>
    <w:r>
      <w:fldChar w:fldCharType="separate"/>
    </w:r>
    <w:r w:rsidR="00E3407F">
      <w:rPr>
        <w:noProof/>
      </w:rPr>
      <w:t>64</w:t>
    </w:r>
    <w:r>
      <w:fldChar w:fldCharType="end"/>
    </w:r>
  </w:p>
  <w:p w:rsidR="001E5DCC" w:rsidRDefault="001E5DCC">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3BF" w:rsidRDefault="007D13BF">
      <w:pPr>
        <w:spacing w:after="0" w:line="240" w:lineRule="auto"/>
      </w:pPr>
      <w:r>
        <w:separator/>
      </w:r>
    </w:p>
  </w:footnote>
  <w:footnote w:type="continuationSeparator" w:id="0">
    <w:p w:rsidR="007D13BF" w:rsidRDefault="007D13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360"/>
        </w:tabs>
        <w:ind w:left="360" w:hanging="360"/>
      </w:pPr>
      <w:rPr>
        <w:rFonts w:ascii="‚l‚r –?’©" w:hAnsi="‚l‚r –?’©" w:cs="Times New Roman"/>
        <w:b w:val="0"/>
        <w:i w:val="0"/>
        <w:caps w:val="0"/>
        <w:smallCaps w:val="0"/>
        <w:strike w:val="0"/>
        <w:dstrike w:val="0"/>
        <w:vanish w:val="0"/>
        <w:color w:val="auto"/>
        <w:position w:val="0"/>
        <w:sz w:val="24"/>
        <w:u w:val="none"/>
        <w:vertAlign w:val="baseline"/>
      </w:rPr>
    </w:lvl>
    <w:lvl w:ilvl="1">
      <w:start w:val="1"/>
      <w:numFmt w:val="decimal"/>
      <w:lvlText w:val="%2."/>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2">
      <w:start w:val="1"/>
      <w:numFmt w:val="decimal"/>
      <w:lvlText w:val="%2.%3."/>
      <w:lvlJc w:val="left"/>
      <w:pPr>
        <w:tabs>
          <w:tab w:val="num" w:pos="1080"/>
        </w:tabs>
        <w:ind w:left="864" w:hanging="504"/>
      </w:pPr>
      <w:rPr>
        <w:rFonts w:ascii="Times New Roman" w:hAnsi="Times New Roman" w:cs="Times New Roman"/>
        <w:b w:val="0"/>
        <w:i w:val="0"/>
        <w:caps w:val="0"/>
        <w:smallCaps w:val="0"/>
        <w:strike w:val="0"/>
        <w:dstrike w:val="0"/>
        <w:vanish w:val="0"/>
        <w:color w:val="000000"/>
        <w:position w:val="0"/>
        <w:sz w:val="28"/>
        <w:szCs w:val="28"/>
        <w:u w:val="none"/>
        <w:vertAlign w:val="baseline"/>
      </w:rPr>
    </w:lvl>
    <w:lvl w:ilvl="3">
      <w:start w:val="1"/>
      <w:numFmt w:val="decimal"/>
      <w:lvlText w:val="%2.%3.%4."/>
      <w:lvlJc w:val="left"/>
      <w:pPr>
        <w:tabs>
          <w:tab w:val="num" w:pos="1427"/>
        </w:tabs>
        <w:ind w:left="1355" w:hanging="648"/>
      </w:pPr>
      <w:rPr>
        <w:rFonts w:ascii="Times New Roman" w:hAnsi="Times New Roman" w:cs="Times New Roman"/>
        <w:b w:val="0"/>
        <w:i w:val="0"/>
        <w:caps w:val="0"/>
        <w:smallCaps w:val="0"/>
        <w:strike w:val="0"/>
        <w:dstrike w:val="0"/>
        <w:vanish w:val="0"/>
        <w:color w:val="000000"/>
        <w:position w:val="0"/>
        <w:sz w:val="28"/>
        <w:szCs w:val="28"/>
        <w:vertAlign w:val="baseline"/>
      </w:rPr>
    </w:lvl>
    <w:lvl w:ilvl="4">
      <w:start w:val="1"/>
      <w:numFmt w:val="lowerRoman"/>
      <w:lvlText w:val="(%5)"/>
      <w:lvlJc w:val="left"/>
      <w:pPr>
        <w:tabs>
          <w:tab w:val="num" w:pos="2520"/>
        </w:tabs>
        <w:ind w:left="2232" w:hanging="792"/>
      </w:pPr>
      <w:rPr>
        <w:rFonts w:ascii="‚l‚r –?’©" w:hAnsi="‚l‚r –?’©" w:cs="Times New Roman"/>
        <w:b w:val="0"/>
        <w:i w:val="0"/>
        <w:caps w:val="0"/>
        <w:smallCaps w:val="0"/>
        <w:strike w:val="0"/>
        <w:dstrike w:val="0"/>
        <w:vanish w:val="0"/>
        <w:color w:val="000000"/>
        <w:position w:val="0"/>
        <w:sz w:val="24"/>
        <w:vertAlign w:val="baseline"/>
      </w:rPr>
    </w:lvl>
    <w:lvl w:ilvl="5">
      <w:start w:val="1"/>
      <w:numFmt w:val="decimal"/>
      <w:lvlText w:val="%1.%2.%3.%4.%5.%6."/>
      <w:lvlJc w:val="left"/>
      <w:pPr>
        <w:tabs>
          <w:tab w:val="num" w:pos="2880"/>
        </w:tabs>
        <w:ind w:left="2736" w:hanging="936"/>
      </w:pPr>
      <w:rPr>
        <w:rFonts w:cs="Times New Roman"/>
        <w:b w:val="0"/>
        <w:i w:val="0"/>
        <w:sz w:val="22"/>
      </w:rPr>
    </w:lvl>
    <w:lvl w:ilvl="6">
      <w:start w:val="1"/>
      <w:numFmt w:val="decimal"/>
      <w:pStyle w:val="1"/>
      <w:lvlText w:val="%7."/>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0000002"/>
    <w:multiLevelType w:val="singleLevel"/>
    <w:tmpl w:val="00000002"/>
    <w:name w:val="WW8Num3"/>
    <w:lvl w:ilvl="0">
      <w:start w:val="13"/>
      <w:numFmt w:val="decimal"/>
      <w:lvlText w:val="%1)"/>
      <w:lvlJc w:val="left"/>
      <w:pPr>
        <w:tabs>
          <w:tab w:val="num" w:pos="927"/>
        </w:tabs>
        <w:ind w:left="0" w:firstLine="567"/>
      </w:pPr>
      <w:rPr>
        <w:b w:val="0"/>
        <w:i w:val="0"/>
        <w:sz w:val="24"/>
        <w:szCs w:val="24"/>
      </w:rPr>
    </w:lvl>
  </w:abstractNum>
  <w:abstractNum w:abstractNumId="2" w15:restartNumberingAfterBreak="0">
    <w:nsid w:val="00000003"/>
    <w:multiLevelType w:val="multilevel"/>
    <w:tmpl w:val="00000003"/>
    <w:name w:val="WW8Num4"/>
    <w:lvl w:ilvl="0">
      <w:start w:val="10"/>
      <w:numFmt w:val="decimal"/>
      <w:lvlText w:val="%1."/>
      <w:lvlJc w:val="left"/>
      <w:pPr>
        <w:tabs>
          <w:tab w:val="num" w:pos="0"/>
        </w:tabs>
        <w:ind w:left="600" w:hanging="600"/>
      </w:pPr>
    </w:lvl>
    <w:lvl w:ilvl="1">
      <w:start w:val="11"/>
      <w:numFmt w:val="decimal"/>
      <w:lvlText w:val="%1.%2."/>
      <w:lvlJc w:val="left"/>
      <w:pPr>
        <w:tabs>
          <w:tab w:val="num" w:pos="0"/>
        </w:tabs>
        <w:ind w:left="1309" w:hanging="60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3" w15:restartNumberingAfterBreak="0">
    <w:nsid w:val="00000004"/>
    <w:multiLevelType w:val="multilevel"/>
    <w:tmpl w:val="00000004"/>
    <w:name w:val="WW8Num5"/>
    <w:lvl w:ilvl="0">
      <w:start w:val="1"/>
      <w:numFmt w:val="decimal"/>
      <w:pStyle w:val="a"/>
      <w:lvlText w:val="%1."/>
      <w:lvlJc w:val="right"/>
      <w:pPr>
        <w:tabs>
          <w:tab w:val="num" w:pos="0"/>
        </w:tabs>
        <w:ind w:left="57" w:hanging="57"/>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 w15:restartNumberingAfterBreak="0">
    <w:nsid w:val="00000005"/>
    <w:multiLevelType w:val="multilevel"/>
    <w:tmpl w:val="00000005"/>
    <w:name w:val="WW8Num12"/>
    <w:lvl w:ilvl="0">
      <w:start w:val="2"/>
      <w:numFmt w:val="decimal"/>
      <w:lvlText w:val="%1."/>
      <w:lvlJc w:val="left"/>
      <w:pPr>
        <w:tabs>
          <w:tab w:val="num" w:pos="0"/>
        </w:tabs>
        <w:ind w:left="360" w:hanging="360"/>
      </w:pPr>
    </w:lvl>
    <w:lvl w:ilvl="1">
      <w:start w:val="8"/>
      <w:numFmt w:val="decimal"/>
      <w:lvlText w:val="%1.%2."/>
      <w:lvlJc w:val="left"/>
      <w:pPr>
        <w:tabs>
          <w:tab w:val="num" w:pos="1134"/>
        </w:tabs>
        <w:ind w:left="1494"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0000006"/>
    <w:multiLevelType w:val="multilevel"/>
    <w:tmpl w:val="00000006"/>
    <w:name w:val="WW8Num13"/>
    <w:lvl w:ilvl="0">
      <w:start w:val="25"/>
      <w:numFmt w:val="decimal"/>
      <w:lvlText w:val="%1."/>
      <w:lvlJc w:val="left"/>
      <w:pPr>
        <w:tabs>
          <w:tab w:val="num" w:pos="0"/>
        </w:tabs>
        <w:ind w:left="600" w:hanging="600"/>
      </w:pPr>
      <w:rPr>
        <w:rFonts w:cs="Times New Roman"/>
      </w:rPr>
    </w:lvl>
    <w:lvl w:ilvl="1">
      <w:start w:val="4"/>
      <w:numFmt w:val="decimal"/>
      <w:lvlText w:val="%1.%2."/>
      <w:lvlJc w:val="left"/>
      <w:pPr>
        <w:tabs>
          <w:tab w:val="num" w:pos="0"/>
        </w:tabs>
        <w:ind w:left="1440" w:hanging="720"/>
      </w:pPr>
      <w:rPr>
        <w:rFonts w:cs="Times New Roman"/>
      </w:rPr>
    </w:lvl>
    <w:lvl w:ilvl="2">
      <w:start w:val="1"/>
      <w:numFmt w:val="decimal"/>
      <w:lvlText w:val="%1.%2.%3."/>
      <w:lvlJc w:val="left"/>
      <w:pPr>
        <w:tabs>
          <w:tab w:val="num" w:pos="0"/>
        </w:tabs>
        <w:ind w:left="2160" w:hanging="720"/>
      </w:pPr>
      <w:rPr>
        <w:rFonts w:cs="Times New Roman"/>
      </w:rPr>
    </w:lvl>
    <w:lvl w:ilvl="3">
      <w:start w:val="1"/>
      <w:numFmt w:val="decimal"/>
      <w:lvlText w:val="%1.%2.%3.%4."/>
      <w:lvlJc w:val="left"/>
      <w:pPr>
        <w:tabs>
          <w:tab w:val="num" w:pos="0"/>
        </w:tabs>
        <w:ind w:left="3240" w:hanging="1080"/>
      </w:pPr>
      <w:rPr>
        <w:rFonts w:cs="Times New Roman"/>
      </w:rPr>
    </w:lvl>
    <w:lvl w:ilvl="4">
      <w:start w:val="1"/>
      <w:numFmt w:val="decimal"/>
      <w:lvlText w:val="%1.%2.%3.%4.%5."/>
      <w:lvlJc w:val="left"/>
      <w:pPr>
        <w:tabs>
          <w:tab w:val="num" w:pos="0"/>
        </w:tabs>
        <w:ind w:left="3960" w:hanging="1080"/>
      </w:pPr>
      <w:rPr>
        <w:rFonts w:cs="Times New Roman"/>
      </w:rPr>
    </w:lvl>
    <w:lvl w:ilvl="5">
      <w:start w:val="1"/>
      <w:numFmt w:val="decimal"/>
      <w:lvlText w:val="%1.%2.%3.%4.%5.%6."/>
      <w:lvlJc w:val="left"/>
      <w:pPr>
        <w:tabs>
          <w:tab w:val="num" w:pos="0"/>
        </w:tabs>
        <w:ind w:left="5040" w:hanging="1440"/>
      </w:pPr>
      <w:rPr>
        <w:rFonts w:cs="Times New Roman"/>
      </w:rPr>
    </w:lvl>
    <w:lvl w:ilvl="6">
      <w:start w:val="1"/>
      <w:numFmt w:val="decimal"/>
      <w:lvlText w:val="%1.%2.%3.%4.%5.%6.%7."/>
      <w:lvlJc w:val="left"/>
      <w:pPr>
        <w:tabs>
          <w:tab w:val="num" w:pos="0"/>
        </w:tabs>
        <w:ind w:left="6120" w:hanging="1800"/>
      </w:pPr>
      <w:rPr>
        <w:rFonts w:cs="Times New Roman"/>
      </w:rPr>
    </w:lvl>
    <w:lvl w:ilvl="7">
      <w:start w:val="1"/>
      <w:numFmt w:val="decimal"/>
      <w:lvlText w:val="%1.%2.%3.%4.%5.%6.%7.%8."/>
      <w:lvlJc w:val="left"/>
      <w:pPr>
        <w:tabs>
          <w:tab w:val="num" w:pos="0"/>
        </w:tabs>
        <w:ind w:left="6840" w:hanging="1800"/>
      </w:pPr>
      <w:rPr>
        <w:rFonts w:cs="Times New Roman"/>
      </w:rPr>
    </w:lvl>
    <w:lvl w:ilvl="8">
      <w:start w:val="1"/>
      <w:numFmt w:val="decimal"/>
      <w:lvlText w:val="%1.%2.%3.%4.%5.%6.%7.%8.%9."/>
      <w:lvlJc w:val="left"/>
      <w:pPr>
        <w:tabs>
          <w:tab w:val="num" w:pos="0"/>
        </w:tabs>
        <w:ind w:left="7920" w:hanging="2160"/>
      </w:pPr>
      <w:rPr>
        <w:rFonts w:cs="Times New Roman"/>
      </w:rPr>
    </w:lvl>
  </w:abstractNum>
  <w:abstractNum w:abstractNumId="6" w15:restartNumberingAfterBreak="0">
    <w:nsid w:val="00000007"/>
    <w:multiLevelType w:val="multilevel"/>
    <w:tmpl w:val="00000007"/>
    <w:name w:val="WW8Num17"/>
    <w:lvl w:ilvl="0">
      <w:start w:val="1"/>
      <w:numFmt w:val="decimal"/>
      <w:lvlText w:val="%1."/>
      <w:lvlJc w:val="left"/>
      <w:pPr>
        <w:tabs>
          <w:tab w:val="num" w:pos="440"/>
        </w:tabs>
        <w:ind w:left="440" w:hanging="440"/>
      </w:pPr>
    </w:lvl>
    <w:lvl w:ilvl="1">
      <w:start w:val="1"/>
      <w:numFmt w:val="decimal"/>
      <w:lvlText w:val="%1.%2."/>
      <w:lvlJc w:val="left"/>
      <w:pPr>
        <w:tabs>
          <w:tab w:val="num" w:pos="1288"/>
        </w:tabs>
        <w:ind w:left="1288"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20"/>
    <w:lvl w:ilvl="0">
      <w:start w:val="1"/>
      <w:numFmt w:val="upperRoman"/>
      <w:lvlText w:val="%1."/>
      <w:lvlJc w:val="left"/>
      <w:pPr>
        <w:tabs>
          <w:tab w:val="num" w:pos="360"/>
        </w:tabs>
        <w:ind w:left="360" w:hanging="360"/>
      </w:pPr>
      <w:rPr>
        <w:rFonts w:ascii="‚l‚r –?’©" w:hAnsi="‚l‚r –?’©" w:cs="Times New Roman"/>
        <w:b w:val="0"/>
        <w:i w:val="0"/>
        <w:caps w:val="0"/>
        <w:smallCaps w:val="0"/>
        <w:strike w:val="0"/>
        <w:dstrike w:val="0"/>
        <w:vanish w:val="0"/>
        <w:color w:val="auto"/>
        <w:position w:val="0"/>
        <w:sz w:val="24"/>
        <w:u w:val="none"/>
        <w:vertAlign w:val="baseline"/>
      </w:rPr>
    </w:lvl>
    <w:lvl w:ilvl="1">
      <w:start w:val="1"/>
      <w:numFmt w:val="decimal"/>
      <w:lvlText w:val="%2."/>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2">
      <w:start w:val="1"/>
      <w:numFmt w:val="decimal"/>
      <w:lvlText w:val="%2.%3."/>
      <w:lvlJc w:val="left"/>
      <w:pPr>
        <w:tabs>
          <w:tab w:val="num" w:pos="1080"/>
        </w:tabs>
        <w:ind w:left="864" w:hanging="504"/>
      </w:pPr>
      <w:rPr>
        <w:rFonts w:ascii="Times New Roman" w:hAnsi="Times New Roman" w:cs="Times New Roman"/>
        <w:b w:val="0"/>
        <w:i w:val="0"/>
        <w:caps w:val="0"/>
        <w:smallCaps w:val="0"/>
        <w:strike w:val="0"/>
        <w:dstrike w:val="0"/>
        <w:vanish w:val="0"/>
        <w:color w:val="000000"/>
        <w:position w:val="0"/>
        <w:sz w:val="28"/>
        <w:szCs w:val="28"/>
        <w:u w:val="none"/>
        <w:vertAlign w:val="baseline"/>
      </w:rPr>
    </w:lvl>
    <w:lvl w:ilvl="3">
      <w:start w:val="1"/>
      <w:numFmt w:val="decimal"/>
      <w:lvlText w:val="%2.%3.%4."/>
      <w:lvlJc w:val="left"/>
      <w:pPr>
        <w:tabs>
          <w:tab w:val="num" w:pos="1427"/>
        </w:tabs>
        <w:ind w:left="1355" w:hanging="648"/>
      </w:pPr>
      <w:rPr>
        <w:rFonts w:ascii="Times New Roman" w:hAnsi="Times New Roman" w:cs="Times New Roman"/>
        <w:b w:val="0"/>
        <w:i w:val="0"/>
        <w:caps w:val="0"/>
        <w:smallCaps w:val="0"/>
        <w:strike w:val="0"/>
        <w:dstrike w:val="0"/>
        <w:vanish w:val="0"/>
        <w:color w:val="000000"/>
        <w:position w:val="0"/>
        <w:sz w:val="28"/>
        <w:szCs w:val="28"/>
        <w:vertAlign w:val="baseline"/>
      </w:rPr>
    </w:lvl>
    <w:lvl w:ilvl="4">
      <w:start w:val="1"/>
      <w:numFmt w:val="lowerRoman"/>
      <w:lvlText w:val="(%5)"/>
      <w:lvlJc w:val="left"/>
      <w:pPr>
        <w:tabs>
          <w:tab w:val="num" w:pos="2520"/>
        </w:tabs>
        <w:ind w:left="2232" w:hanging="792"/>
      </w:pPr>
      <w:rPr>
        <w:rFonts w:ascii="‚l‚r –?’©" w:hAnsi="‚l‚r –?’©" w:cs="Times New Roman"/>
        <w:b w:val="0"/>
        <w:i w:val="0"/>
        <w:caps w:val="0"/>
        <w:smallCaps w:val="0"/>
        <w:strike w:val="0"/>
        <w:dstrike w:val="0"/>
        <w:vanish w:val="0"/>
        <w:color w:val="000000"/>
        <w:position w:val="0"/>
        <w:sz w:val="24"/>
        <w:vertAlign w:val="baseline"/>
      </w:rPr>
    </w:lvl>
    <w:lvl w:ilvl="5">
      <w:start w:val="1"/>
      <w:numFmt w:val="decimal"/>
      <w:lvlText w:val="%1.%2.%3.%4.%5.%6."/>
      <w:lvlJc w:val="left"/>
      <w:pPr>
        <w:tabs>
          <w:tab w:val="num" w:pos="2880"/>
        </w:tabs>
        <w:ind w:left="2736" w:hanging="936"/>
      </w:pPr>
      <w:rPr>
        <w:rFonts w:cs="Times New Roman"/>
        <w:b w:val="0"/>
        <w:i w:val="0"/>
        <w:sz w:val="22"/>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00000009"/>
    <w:multiLevelType w:val="singleLevel"/>
    <w:tmpl w:val="00000009"/>
    <w:name w:val="WW8Num21"/>
    <w:lvl w:ilvl="0">
      <w:start w:val="1"/>
      <w:numFmt w:val="bullet"/>
      <w:lvlText w:val="-"/>
      <w:lvlJc w:val="left"/>
      <w:pPr>
        <w:tabs>
          <w:tab w:val="num" w:pos="735"/>
        </w:tabs>
        <w:ind w:left="0" w:firstLine="375"/>
      </w:pPr>
      <w:rPr>
        <w:rFonts w:ascii="OpenSymbol" w:hAnsi="OpenSymbol"/>
      </w:rPr>
    </w:lvl>
  </w:abstractNum>
  <w:abstractNum w:abstractNumId="9" w15:restartNumberingAfterBreak="0">
    <w:nsid w:val="0000000A"/>
    <w:multiLevelType w:val="singleLevel"/>
    <w:tmpl w:val="0000000A"/>
    <w:name w:val="WW8Num22"/>
    <w:lvl w:ilvl="0">
      <w:start w:val="1"/>
      <w:numFmt w:val="decimal"/>
      <w:pStyle w:val="a0"/>
      <w:lvlText w:val="%1)"/>
      <w:lvlJc w:val="left"/>
      <w:pPr>
        <w:tabs>
          <w:tab w:val="num" w:pos="960"/>
        </w:tabs>
        <w:ind w:left="960" w:hanging="360"/>
      </w:pPr>
      <w:rPr>
        <w:rFonts w:cs="Times New Roman"/>
      </w:rPr>
    </w:lvl>
  </w:abstractNum>
  <w:abstractNum w:abstractNumId="10" w15:restartNumberingAfterBreak="0">
    <w:nsid w:val="0000000B"/>
    <w:multiLevelType w:val="singleLevel"/>
    <w:tmpl w:val="0000000B"/>
    <w:name w:val="WW8Num24"/>
    <w:lvl w:ilvl="0">
      <w:start w:val="1"/>
      <w:numFmt w:val="decimal"/>
      <w:lvlText w:val="%1"/>
      <w:lvlJc w:val="left"/>
      <w:pPr>
        <w:tabs>
          <w:tab w:val="num" w:pos="0"/>
        </w:tabs>
        <w:ind w:left="720" w:hanging="360"/>
      </w:pPr>
    </w:lvl>
  </w:abstractNum>
  <w:abstractNum w:abstractNumId="11" w15:restartNumberingAfterBreak="0">
    <w:nsid w:val="0000000C"/>
    <w:multiLevelType w:val="multilevel"/>
    <w:tmpl w:val="0000000C"/>
    <w:name w:val="WW8Num26"/>
    <w:lvl w:ilvl="0">
      <w:start w:val="18"/>
      <w:numFmt w:val="decimal"/>
      <w:lvlText w:val="%1."/>
      <w:lvlJc w:val="left"/>
      <w:pPr>
        <w:tabs>
          <w:tab w:val="num" w:pos="0"/>
        </w:tabs>
        <w:ind w:left="510" w:hanging="510"/>
      </w:pPr>
      <w:rPr>
        <w:rFonts w:cs="Tahoma"/>
      </w:rPr>
    </w:lvl>
    <w:lvl w:ilvl="1">
      <w:start w:val="8"/>
      <w:numFmt w:val="decimal"/>
      <w:lvlText w:val="%1.%2."/>
      <w:lvlJc w:val="left"/>
      <w:pPr>
        <w:tabs>
          <w:tab w:val="num" w:pos="0"/>
        </w:tabs>
        <w:ind w:left="720" w:hanging="720"/>
      </w:pPr>
      <w:rPr>
        <w:rFonts w:cs="Tahoma"/>
      </w:rPr>
    </w:lvl>
    <w:lvl w:ilvl="2">
      <w:start w:val="1"/>
      <w:numFmt w:val="decimal"/>
      <w:lvlText w:val="%1.%2.%3."/>
      <w:lvlJc w:val="left"/>
      <w:pPr>
        <w:tabs>
          <w:tab w:val="num" w:pos="0"/>
        </w:tabs>
        <w:ind w:left="720" w:hanging="720"/>
      </w:pPr>
      <w:rPr>
        <w:rFonts w:cs="Tahoma"/>
      </w:rPr>
    </w:lvl>
    <w:lvl w:ilvl="3">
      <w:start w:val="1"/>
      <w:numFmt w:val="decimal"/>
      <w:lvlText w:val="%1.%2.%3.%4."/>
      <w:lvlJc w:val="left"/>
      <w:pPr>
        <w:tabs>
          <w:tab w:val="num" w:pos="0"/>
        </w:tabs>
        <w:ind w:left="1080" w:hanging="1080"/>
      </w:pPr>
      <w:rPr>
        <w:rFonts w:cs="Tahoma"/>
      </w:rPr>
    </w:lvl>
    <w:lvl w:ilvl="4">
      <w:start w:val="1"/>
      <w:numFmt w:val="decimal"/>
      <w:lvlText w:val="%1.%2.%3.%4.%5."/>
      <w:lvlJc w:val="left"/>
      <w:pPr>
        <w:tabs>
          <w:tab w:val="num" w:pos="0"/>
        </w:tabs>
        <w:ind w:left="1440" w:hanging="1440"/>
      </w:pPr>
      <w:rPr>
        <w:rFonts w:cs="Tahoma"/>
      </w:rPr>
    </w:lvl>
    <w:lvl w:ilvl="5">
      <w:start w:val="1"/>
      <w:numFmt w:val="decimal"/>
      <w:lvlText w:val="%1.%2.%3.%4.%5.%6."/>
      <w:lvlJc w:val="left"/>
      <w:pPr>
        <w:tabs>
          <w:tab w:val="num" w:pos="0"/>
        </w:tabs>
        <w:ind w:left="1440" w:hanging="1440"/>
      </w:pPr>
      <w:rPr>
        <w:rFonts w:cs="Tahoma"/>
      </w:rPr>
    </w:lvl>
    <w:lvl w:ilvl="6">
      <w:start w:val="1"/>
      <w:numFmt w:val="decimal"/>
      <w:lvlText w:val="%1.%2.%3.%4.%5.%6.%7."/>
      <w:lvlJc w:val="left"/>
      <w:pPr>
        <w:tabs>
          <w:tab w:val="num" w:pos="0"/>
        </w:tabs>
        <w:ind w:left="1800" w:hanging="1800"/>
      </w:pPr>
      <w:rPr>
        <w:rFonts w:cs="Tahoma"/>
      </w:rPr>
    </w:lvl>
    <w:lvl w:ilvl="7">
      <w:start w:val="1"/>
      <w:numFmt w:val="decimal"/>
      <w:lvlText w:val="%1.%2.%3.%4.%5.%6.%7.%8."/>
      <w:lvlJc w:val="left"/>
      <w:pPr>
        <w:tabs>
          <w:tab w:val="num" w:pos="0"/>
        </w:tabs>
        <w:ind w:left="1800" w:hanging="1800"/>
      </w:pPr>
      <w:rPr>
        <w:rFonts w:cs="Tahoma"/>
      </w:rPr>
    </w:lvl>
    <w:lvl w:ilvl="8">
      <w:start w:val="1"/>
      <w:numFmt w:val="decimal"/>
      <w:lvlText w:val="%1.%2.%3.%4.%5.%6.%7.%8.%9."/>
      <w:lvlJc w:val="left"/>
      <w:pPr>
        <w:tabs>
          <w:tab w:val="num" w:pos="0"/>
        </w:tabs>
        <w:ind w:left="2160" w:hanging="2160"/>
      </w:pPr>
      <w:rPr>
        <w:rFonts w:cs="Tahoma"/>
      </w:rPr>
    </w:lvl>
  </w:abstractNum>
  <w:abstractNum w:abstractNumId="12" w15:restartNumberingAfterBreak="0">
    <w:nsid w:val="0000000D"/>
    <w:multiLevelType w:val="multilevel"/>
    <w:tmpl w:val="0000000D"/>
    <w:name w:val="WW8Num31"/>
    <w:lvl w:ilvl="0">
      <w:start w:val="10"/>
      <w:numFmt w:val="decimal"/>
      <w:lvlText w:val="%1."/>
      <w:lvlJc w:val="left"/>
      <w:pPr>
        <w:tabs>
          <w:tab w:val="num" w:pos="0"/>
        </w:tabs>
        <w:ind w:left="480" w:hanging="480"/>
      </w:pPr>
    </w:lvl>
    <w:lvl w:ilvl="1">
      <w:start w:val="3"/>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15:restartNumberingAfterBreak="0">
    <w:nsid w:val="0000000E"/>
    <w:multiLevelType w:val="multilevel"/>
    <w:tmpl w:val="0000000E"/>
    <w:name w:val="WW8Num32"/>
    <w:lvl w:ilvl="0">
      <w:start w:val="18"/>
      <w:numFmt w:val="decimal"/>
      <w:lvlText w:val="%1."/>
      <w:lvlJc w:val="left"/>
      <w:pPr>
        <w:tabs>
          <w:tab w:val="num" w:pos="1440"/>
        </w:tabs>
        <w:ind w:left="1440" w:hanging="1440"/>
      </w:pPr>
    </w:lvl>
    <w:lvl w:ilvl="1">
      <w:start w:val="1"/>
      <w:numFmt w:val="decimal"/>
      <w:lvlText w:val="20.%2."/>
      <w:lvlJc w:val="left"/>
      <w:pPr>
        <w:tabs>
          <w:tab w:val="num" w:pos="2149"/>
        </w:tabs>
        <w:ind w:left="2149" w:hanging="1440"/>
      </w:pPr>
    </w:lvl>
    <w:lvl w:ilvl="2">
      <w:start w:val="1"/>
      <w:numFmt w:val="decimal"/>
      <w:lvlText w:val="%1.%2.%3."/>
      <w:lvlJc w:val="left"/>
      <w:pPr>
        <w:tabs>
          <w:tab w:val="num" w:pos="2858"/>
        </w:tabs>
        <w:ind w:left="2858" w:hanging="1440"/>
      </w:pPr>
    </w:lvl>
    <w:lvl w:ilvl="3">
      <w:start w:val="1"/>
      <w:numFmt w:val="decimal"/>
      <w:lvlText w:val="%1.%2.%3.%4."/>
      <w:lvlJc w:val="left"/>
      <w:pPr>
        <w:tabs>
          <w:tab w:val="num" w:pos="3567"/>
        </w:tabs>
        <w:ind w:left="3567" w:hanging="1440"/>
      </w:pPr>
    </w:lvl>
    <w:lvl w:ilvl="4">
      <w:start w:val="1"/>
      <w:numFmt w:val="decimal"/>
      <w:lvlText w:val="%1.%2.%3.%4.%5."/>
      <w:lvlJc w:val="left"/>
      <w:pPr>
        <w:tabs>
          <w:tab w:val="num" w:pos="4276"/>
        </w:tabs>
        <w:ind w:left="4276" w:hanging="144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6054"/>
        </w:tabs>
        <w:ind w:left="6054" w:hanging="1800"/>
      </w:pPr>
    </w:lvl>
    <w:lvl w:ilvl="7">
      <w:start w:val="1"/>
      <w:numFmt w:val="decimal"/>
      <w:lvlText w:val="%1.%2.%3.%4.%5.%6.%7.%8."/>
      <w:lvlJc w:val="left"/>
      <w:pPr>
        <w:tabs>
          <w:tab w:val="num" w:pos="7123"/>
        </w:tabs>
        <w:ind w:left="7123" w:hanging="2160"/>
      </w:pPr>
    </w:lvl>
    <w:lvl w:ilvl="8">
      <w:start w:val="1"/>
      <w:numFmt w:val="decimal"/>
      <w:lvlText w:val="%1.%2.%3.%4.%5.%6.%7.%8.%9."/>
      <w:lvlJc w:val="left"/>
      <w:pPr>
        <w:tabs>
          <w:tab w:val="num" w:pos="7832"/>
        </w:tabs>
        <w:ind w:left="7832" w:hanging="2160"/>
      </w:pPr>
    </w:lvl>
  </w:abstractNum>
  <w:abstractNum w:abstractNumId="14" w15:restartNumberingAfterBreak="0">
    <w:nsid w:val="00000010"/>
    <w:multiLevelType w:val="multilevel"/>
    <w:tmpl w:val="00000010"/>
    <w:name w:val="WW8Num41"/>
    <w:lvl w:ilvl="0">
      <w:start w:val="11"/>
      <w:numFmt w:val="decimal"/>
      <w:lvlText w:val="%1."/>
      <w:lvlJc w:val="left"/>
      <w:pPr>
        <w:tabs>
          <w:tab w:val="num" w:pos="714"/>
        </w:tabs>
        <w:ind w:left="714" w:hanging="71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5" w15:restartNumberingAfterBreak="0">
    <w:nsid w:val="00000011"/>
    <w:multiLevelType w:val="multilevel"/>
    <w:tmpl w:val="00000011"/>
    <w:name w:val="WW8Num40"/>
    <w:lvl w:ilvl="0">
      <w:start w:val="11"/>
      <w:numFmt w:val="decimal"/>
      <w:lvlText w:val="%1."/>
      <w:lvlJc w:val="left"/>
      <w:pPr>
        <w:tabs>
          <w:tab w:val="num" w:pos="714"/>
        </w:tabs>
        <w:ind w:left="714" w:hanging="71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6" w15:restartNumberingAfterBreak="0">
    <w:nsid w:val="00000012"/>
    <w:multiLevelType w:val="multilevel"/>
    <w:tmpl w:val="00000012"/>
    <w:name w:val="WW8Num37"/>
    <w:lvl w:ilvl="0">
      <w:start w:val="14"/>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7" w15:restartNumberingAfterBreak="0">
    <w:nsid w:val="00000013"/>
    <w:multiLevelType w:val="multilevel"/>
    <w:tmpl w:val="00000013"/>
    <w:name w:val="WW8Num36"/>
    <w:lvl w:ilvl="0">
      <w:start w:val="14"/>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8" w15:restartNumberingAfterBreak="0">
    <w:nsid w:val="0DB04361"/>
    <w:multiLevelType w:val="hybridMultilevel"/>
    <w:tmpl w:val="48BA85F4"/>
    <w:lvl w:ilvl="0" w:tplc="268642F4">
      <w:start w:val="1"/>
      <w:numFmt w:val="bullet"/>
      <w:lvlText w:val="-"/>
      <w:lvlJc w:val="left"/>
      <w:pPr>
        <w:tabs>
          <w:tab w:val="num" w:pos="1080"/>
        </w:tabs>
        <w:ind w:left="0" w:firstLine="720"/>
      </w:pPr>
      <w:rPr>
        <w:rFont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16C96094"/>
    <w:multiLevelType w:val="multilevel"/>
    <w:tmpl w:val="EBC8EB38"/>
    <w:lvl w:ilvl="0">
      <w:start w:val="12"/>
      <w:numFmt w:val="decimal"/>
      <w:lvlText w:val="%1."/>
      <w:lvlJc w:val="left"/>
      <w:pPr>
        <w:tabs>
          <w:tab w:val="num" w:pos="476"/>
        </w:tabs>
        <w:ind w:left="476" w:hanging="476"/>
      </w:pPr>
      <w:rPr>
        <w:rFonts w:hint="default"/>
      </w:rPr>
    </w:lvl>
    <w:lvl w:ilvl="1">
      <w:start w:val="1"/>
      <w:numFmt w:val="decimal"/>
      <w:lvlText w:val="15.%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18233705"/>
    <w:multiLevelType w:val="singleLevel"/>
    <w:tmpl w:val="1092F092"/>
    <w:lvl w:ilvl="0">
      <w:start w:val="1"/>
      <w:numFmt w:val="bullet"/>
      <w:lvlText w:val="-"/>
      <w:lvlJc w:val="left"/>
      <w:pPr>
        <w:tabs>
          <w:tab w:val="num" w:pos="735"/>
        </w:tabs>
        <w:ind w:left="0" w:firstLine="375"/>
      </w:pPr>
      <w:rPr>
        <w:rFonts w:hint="default"/>
      </w:rPr>
    </w:lvl>
  </w:abstractNum>
  <w:abstractNum w:abstractNumId="21" w15:restartNumberingAfterBreak="0">
    <w:nsid w:val="1A891EA7"/>
    <w:multiLevelType w:val="hybridMultilevel"/>
    <w:tmpl w:val="BCAC88B8"/>
    <w:lvl w:ilvl="0" w:tplc="000622A6">
      <w:start w:val="4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1DAF67E9"/>
    <w:multiLevelType w:val="hybridMultilevel"/>
    <w:tmpl w:val="9332716E"/>
    <w:lvl w:ilvl="0" w:tplc="C1A46502">
      <w:start w:val="5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202C5CAF"/>
    <w:multiLevelType w:val="hybridMultilevel"/>
    <w:tmpl w:val="C21E723A"/>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4" w15:restartNumberingAfterBreak="0">
    <w:nsid w:val="243E2401"/>
    <w:multiLevelType w:val="hybridMultilevel"/>
    <w:tmpl w:val="C1C4F268"/>
    <w:lvl w:ilvl="0" w:tplc="0798B1EC">
      <w:start w:val="1"/>
      <w:numFmt w:val="decimal"/>
      <w:lvlText w:val="%1)"/>
      <w:lvlJc w:val="left"/>
      <w:pPr>
        <w:tabs>
          <w:tab w:val="num" w:pos="3011"/>
        </w:tabs>
        <w:ind w:left="30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BE4730"/>
    <w:multiLevelType w:val="multilevel"/>
    <w:tmpl w:val="68AE688A"/>
    <w:lvl w:ilvl="0">
      <w:start w:val="12"/>
      <w:numFmt w:val="decimal"/>
      <w:lvlText w:val="%1."/>
      <w:lvlJc w:val="left"/>
      <w:pPr>
        <w:ind w:left="510" w:hanging="51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6" w15:restartNumberingAfterBreak="0">
    <w:nsid w:val="254760B9"/>
    <w:multiLevelType w:val="hybridMultilevel"/>
    <w:tmpl w:val="A5AE9AAA"/>
    <w:lvl w:ilvl="0" w:tplc="CFBCF0E8">
      <w:start w:val="4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8D953B4"/>
    <w:multiLevelType w:val="hybridMultilevel"/>
    <w:tmpl w:val="C16E30C6"/>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2AAB1646"/>
    <w:multiLevelType w:val="hybridMultilevel"/>
    <w:tmpl w:val="C4A8028E"/>
    <w:lvl w:ilvl="0" w:tplc="04190011">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B74071"/>
    <w:multiLevelType w:val="hybridMultilevel"/>
    <w:tmpl w:val="CFCEC530"/>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479F69E0"/>
    <w:multiLevelType w:val="multilevel"/>
    <w:tmpl w:val="01EE69E0"/>
    <w:lvl w:ilvl="0">
      <w:start w:val="14"/>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9A63457"/>
    <w:multiLevelType w:val="singleLevel"/>
    <w:tmpl w:val="8B187DC4"/>
    <w:lvl w:ilvl="0">
      <w:start w:val="1"/>
      <w:numFmt w:val="decimal"/>
      <w:lvlText w:val="%1)"/>
      <w:lvlJc w:val="left"/>
      <w:pPr>
        <w:tabs>
          <w:tab w:val="num" w:pos="1080"/>
        </w:tabs>
        <w:ind w:left="0" w:firstLine="720"/>
      </w:pPr>
      <w:rPr>
        <w:rFonts w:hint="default"/>
        <w:b w:val="0"/>
        <w:i w:val="0"/>
        <w:sz w:val="22"/>
      </w:rPr>
    </w:lvl>
  </w:abstractNum>
  <w:abstractNum w:abstractNumId="32" w15:restartNumberingAfterBreak="0">
    <w:nsid w:val="4A962EA1"/>
    <w:multiLevelType w:val="hybridMultilevel"/>
    <w:tmpl w:val="9A6252B0"/>
    <w:lvl w:ilvl="0" w:tplc="96804B3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130574F"/>
    <w:multiLevelType w:val="hybridMultilevel"/>
    <w:tmpl w:val="B6568A88"/>
    <w:lvl w:ilvl="0" w:tplc="DD6400B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1754AA1"/>
    <w:multiLevelType w:val="hybridMultilevel"/>
    <w:tmpl w:val="5450E2A4"/>
    <w:lvl w:ilvl="0" w:tplc="07045D0E">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85B62"/>
    <w:multiLevelType w:val="multilevel"/>
    <w:tmpl w:val="F04C1C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707"/>
        </w:tabs>
        <w:ind w:left="1707" w:hanging="420"/>
      </w:pPr>
      <w:rPr>
        <w:rFonts w:hint="default"/>
      </w:rPr>
    </w:lvl>
    <w:lvl w:ilvl="2">
      <w:start w:val="1"/>
      <w:numFmt w:val="decimal"/>
      <w:lvlText w:val="%1.%2.%3."/>
      <w:lvlJc w:val="left"/>
      <w:pPr>
        <w:tabs>
          <w:tab w:val="num" w:pos="3294"/>
        </w:tabs>
        <w:ind w:left="3294" w:hanging="720"/>
      </w:pPr>
      <w:rPr>
        <w:rFonts w:hint="default"/>
      </w:rPr>
    </w:lvl>
    <w:lvl w:ilvl="3">
      <w:start w:val="1"/>
      <w:numFmt w:val="decimal"/>
      <w:lvlText w:val="%1.%2.%3.%4."/>
      <w:lvlJc w:val="left"/>
      <w:pPr>
        <w:tabs>
          <w:tab w:val="num" w:pos="4581"/>
        </w:tabs>
        <w:ind w:left="4581" w:hanging="720"/>
      </w:pPr>
      <w:rPr>
        <w:rFonts w:hint="default"/>
      </w:rPr>
    </w:lvl>
    <w:lvl w:ilvl="4">
      <w:start w:val="1"/>
      <w:numFmt w:val="decimal"/>
      <w:lvlText w:val="%1.%2.%3.%4.%5."/>
      <w:lvlJc w:val="left"/>
      <w:pPr>
        <w:tabs>
          <w:tab w:val="num" w:pos="6228"/>
        </w:tabs>
        <w:ind w:left="6228" w:hanging="1080"/>
      </w:pPr>
      <w:rPr>
        <w:rFonts w:hint="default"/>
      </w:rPr>
    </w:lvl>
    <w:lvl w:ilvl="5">
      <w:start w:val="1"/>
      <w:numFmt w:val="decimal"/>
      <w:lvlText w:val="%1.%2.%3.%4.%5.%6."/>
      <w:lvlJc w:val="left"/>
      <w:pPr>
        <w:tabs>
          <w:tab w:val="num" w:pos="7515"/>
        </w:tabs>
        <w:ind w:left="7515" w:hanging="1080"/>
      </w:pPr>
      <w:rPr>
        <w:rFonts w:hint="default"/>
      </w:rPr>
    </w:lvl>
    <w:lvl w:ilvl="6">
      <w:start w:val="1"/>
      <w:numFmt w:val="decimal"/>
      <w:lvlText w:val="%1.%2.%3.%4.%5.%6.%7."/>
      <w:lvlJc w:val="left"/>
      <w:pPr>
        <w:tabs>
          <w:tab w:val="num" w:pos="9162"/>
        </w:tabs>
        <w:ind w:left="9162" w:hanging="1440"/>
      </w:pPr>
      <w:rPr>
        <w:rFonts w:hint="default"/>
      </w:rPr>
    </w:lvl>
    <w:lvl w:ilvl="7">
      <w:start w:val="1"/>
      <w:numFmt w:val="decimal"/>
      <w:lvlText w:val="%1.%2.%3.%4.%5.%6.%7.%8."/>
      <w:lvlJc w:val="left"/>
      <w:pPr>
        <w:tabs>
          <w:tab w:val="num" w:pos="10449"/>
        </w:tabs>
        <w:ind w:left="10449" w:hanging="1440"/>
      </w:pPr>
      <w:rPr>
        <w:rFonts w:hint="default"/>
      </w:rPr>
    </w:lvl>
    <w:lvl w:ilvl="8">
      <w:start w:val="1"/>
      <w:numFmt w:val="decimal"/>
      <w:lvlText w:val="%1.%2.%3.%4.%5.%6.%7.%8.%9."/>
      <w:lvlJc w:val="left"/>
      <w:pPr>
        <w:tabs>
          <w:tab w:val="num" w:pos="12096"/>
        </w:tabs>
        <w:ind w:left="12096" w:hanging="1800"/>
      </w:pPr>
      <w:rPr>
        <w:rFonts w:hint="default"/>
      </w:rPr>
    </w:lvl>
  </w:abstractNum>
  <w:abstractNum w:abstractNumId="36" w15:restartNumberingAfterBreak="0">
    <w:nsid w:val="52C644F2"/>
    <w:multiLevelType w:val="multilevel"/>
    <w:tmpl w:val="82E63C7C"/>
    <w:lvl w:ilvl="0">
      <w:start w:val="7"/>
      <w:numFmt w:val="decimal"/>
      <w:lvlText w:val="%1."/>
      <w:lvlJc w:val="left"/>
      <w:pPr>
        <w:ind w:left="360" w:hanging="360"/>
      </w:pPr>
      <w:rPr>
        <w:rFonts w:hint="default"/>
      </w:rPr>
    </w:lvl>
    <w:lvl w:ilvl="1">
      <w:start w:val="1"/>
      <w:numFmt w:val="decimal"/>
      <w:lvlText w:val="%1.%2."/>
      <w:lvlJc w:val="left"/>
      <w:pPr>
        <w:ind w:left="251" w:hanging="36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535" w:hanging="108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677" w:hanging="1440"/>
      </w:pPr>
      <w:rPr>
        <w:rFonts w:hint="default"/>
      </w:rPr>
    </w:lvl>
    <w:lvl w:ilvl="8">
      <w:start w:val="1"/>
      <w:numFmt w:val="decimal"/>
      <w:lvlText w:val="%1.%2.%3.%4.%5.%6.%7.%8.%9."/>
      <w:lvlJc w:val="left"/>
      <w:pPr>
        <w:ind w:left="928" w:hanging="1800"/>
      </w:pPr>
      <w:rPr>
        <w:rFonts w:hint="default"/>
      </w:rPr>
    </w:lvl>
  </w:abstractNum>
  <w:abstractNum w:abstractNumId="37" w15:restartNumberingAfterBreak="0">
    <w:nsid w:val="52E44A0B"/>
    <w:multiLevelType w:val="singleLevel"/>
    <w:tmpl w:val="19960504"/>
    <w:lvl w:ilvl="0">
      <w:start w:val="1"/>
      <w:numFmt w:val="decimal"/>
      <w:lvlText w:val="%1)"/>
      <w:lvlJc w:val="left"/>
      <w:pPr>
        <w:tabs>
          <w:tab w:val="num" w:pos="927"/>
        </w:tabs>
        <w:ind w:left="0" w:firstLine="567"/>
      </w:pPr>
      <w:rPr>
        <w:rFonts w:ascii="Tahoma" w:hAnsi="Tahoma" w:hint="default"/>
        <w:b w:val="0"/>
        <w:i w:val="0"/>
        <w:sz w:val="22"/>
      </w:rPr>
    </w:lvl>
  </w:abstractNum>
  <w:abstractNum w:abstractNumId="38" w15:restartNumberingAfterBreak="0">
    <w:nsid w:val="537D2FAB"/>
    <w:multiLevelType w:val="multilevel"/>
    <w:tmpl w:val="D08E74E8"/>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7EC47D4"/>
    <w:multiLevelType w:val="multilevel"/>
    <w:tmpl w:val="A0F4595C"/>
    <w:lvl w:ilvl="0">
      <w:start w:val="18"/>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5D136B20"/>
    <w:multiLevelType w:val="hybridMultilevel"/>
    <w:tmpl w:val="F516FC66"/>
    <w:lvl w:ilvl="0" w:tplc="4E547E48">
      <w:start w:val="3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EFD5550"/>
    <w:multiLevelType w:val="hybridMultilevel"/>
    <w:tmpl w:val="414ED742"/>
    <w:lvl w:ilvl="0" w:tplc="3702B6A8">
      <w:start w:val="1"/>
      <w:numFmt w:val="bullet"/>
      <w:lvlText w:val="-"/>
      <w:lvlJc w:val="left"/>
      <w:pPr>
        <w:tabs>
          <w:tab w:val="num" w:pos="1080"/>
        </w:tabs>
        <w:ind w:left="0" w:firstLine="72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17B7F5C"/>
    <w:multiLevelType w:val="hybridMultilevel"/>
    <w:tmpl w:val="702CBE20"/>
    <w:lvl w:ilvl="0" w:tplc="F3720296">
      <w:start w:val="2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59B41C9"/>
    <w:multiLevelType w:val="multilevel"/>
    <w:tmpl w:val="EBD00FF8"/>
    <w:lvl w:ilvl="0">
      <w:start w:val="11"/>
      <w:numFmt w:val="decimal"/>
      <w:lvlText w:val="%1."/>
      <w:lvlJc w:val="left"/>
      <w:pPr>
        <w:tabs>
          <w:tab w:val="num" w:pos="714"/>
        </w:tabs>
        <w:ind w:left="714" w:hanging="71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692F0250"/>
    <w:multiLevelType w:val="multilevel"/>
    <w:tmpl w:val="BBE27D78"/>
    <w:lvl w:ilvl="0">
      <w:start w:val="10"/>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97573DB"/>
    <w:multiLevelType w:val="multilevel"/>
    <w:tmpl w:val="B86820C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69AD5CCB"/>
    <w:multiLevelType w:val="hybridMultilevel"/>
    <w:tmpl w:val="512C927A"/>
    <w:lvl w:ilvl="0" w:tplc="F91663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9C87D3A"/>
    <w:multiLevelType w:val="hybridMultilevel"/>
    <w:tmpl w:val="196A5794"/>
    <w:lvl w:ilvl="0" w:tplc="B436FA0A">
      <w:start w:val="2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4BA545B"/>
    <w:multiLevelType w:val="hybridMultilevel"/>
    <w:tmpl w:val="C8F4EC9A"/>
    <w:lvl w:ilvl="0" w:tplc="1C1A52D6">
      <w:start w:val="1"/>
      <w:numFmt w:val="bullet"/>
      <w:lvlText w:val=""/>
      <w:lvlJc w:val="left"/>
      <w:pPr>
        <w:tabs>
          <w:tab w:val="num" w:pos="2422"/>
        </w:tabs>
        <w:ind w:left="2422" w:hanging="360"/>
      </w:pPr>
      <w:rPr>
        <w:rFonts w:ascii="Symbol" w:hAnsi="Symbol" w:hint="default"/>
      </w:rPr>
    </w:lvl>
    <w:lvl w:ilvl="1" w:tplc="1C1A52D6">
      <w:start w:val="1"/>
      <w:numFmt w:val="bullet"/>
      <w:lvlText w:val=""/>
      <w:lvlJc w:val="left"/>
      <w:pPr>
        <w:tabs>
          <w:tab w:val="num" w:pos="2291"/>
        </w:tabs>
        <w:ind w:left="2291" w:hanging="360"/>
      </w:pPr>
      <w:rPr>
        <w:rFonts w:ascii="Symbol" w:hAnsi="Symbol" w:hint="default"/>
      </w:rPr>
    </w:lvl>
    <w:lvl w:ilvl="2" w:tplc="52482572">
      <w:start w:val="1"/>
      <w:numFmt w:val="decimal"/>
      <w:lvlText w:val="%3)"/>
      <w:lvlJc w:val="left"/>
      <w:pPr>
        <w:tabs>
          <w:tab w:val="num" w:pos="3011"/>
        </w:tabs>
        <w:ind w:left="3011" w:hanging="360"/>
      </w:pPr>
      <w:rPr>
        <w:rFont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9" w15:restartNumberingAfterBreak="0">
    <w:nsid w:val="765C76A8"/>
    <w:multiLevelType w:val="hybridMultilevel"/>
    <w:tmpl w:val="C9C8AA28"/>
    <w:lvl w:ilvl="0" w:tplc="04190011">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9"/>
  </w:num>
  <w:num w:numId="4">
    <w:abstractNumId w:val="39"/>
  </w:num>
  <w:num w:numId="5">
    <w:abstractNumId w:val="45"/>
  </w:num>
  <w:num w:numId="6">
    <w:abstractNumId w:val="46"/>
  </w:num>
  <w:num w:numId="7">
    <w:abstractNumId w:val="36"/>
  </w:num>
  <w:num w:numId="8">
    <w:abstractNumId w:val="31"/>
  </w:num>
  <w:num w:numId="9">
    <w:abstractNumId w:val="33"/>
  </w:num>
  <w:num w:numId="10">
    <w:abstractNumId w:val="43"/>
  </w:num>
  <w:num w:numId="11">
    <w:abstractNumId w:val="25"/>
  </w:num>
  <w:num w:numId="12">
    <w:abstractNumId w:val="30"/>
  </w:num>
  <w:num w:numId="1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9"/>
  </w:num>
  <w:num w:numId="16">
    <w:abstractNumId w:val="49"/>
  </w:num>
  <w:num w:numId="17">
    <w:abstractNumId w:val="42"/>
  </w:num>
  <w:num w:numId="18">
    <w:abstractNumId w:val="28"/>
  </w:num>
  <w:num w:numId="19">
    <w:abstractNumId w:val="26"/>
  </w:num>
  <w:num w:numId="20">
    <w:abstractNumId w:val="21"/>
  </w:num>
  <w:num w:numId="21">
    <w:abstractNumId w:val="38"/>
  </w:num>
  <w:num w:numId="22">
    <w:abstractNumId w:val="20"/>
  </w:num>
  <w:num w:numId="23">
    <w:abstractNumId w:val="18"/>
  </w:num>
  <w:num w:numId="24">
    <w:abstractNumId w:val="47"/>
  </w:num>
  <w:num w:numId="25">
    <w:abstractNumId w:val="40"/>
  </w:num>
  <w:num w:numId="26">
    <w:abstractNumId w:val="22"/>
  </w:num>
  <w:num w:numId="27">
    <w:abstractNumId w:val="32"/>
  </w:num>
  <w:num w:numId="28">
    <w:abstractNumId w:val="29"/>
  </w:num>
  <w:num w:numId="29">
    <w:abstractNumId w:val="35"/>
  </w:num>
  <w:num w:numId="30">
    <w:abstractNumId w:val="34"/>
  </w:num>
  <w:num w:numId="31">
    <w:abstractNumId w:val="37"/>
  </w:num>
  <w:num w:numId="32">
    <w:abstractNumId w:val="24"/>
  </w:num>
  <w:num w:numId="33">
    <w:abstractNumId w:val="48"/>
  </w:num>
  <w:num w:numId="34">
    <w:abstractNumId w:val="27"/>
  </w:num>
  <w:num w:numId="3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1EE"/>
    <w:rsid w:val="000029A3"/>
    <w:rsid w:val="00003FC7"/>
    <w:rsid w:val="00006DAB"/>
    <w:rsid w:val="00006DEA"/>
    <w:rsid w:val="00010C80"/>
    <w:rsid w:val="0001188D"/>
    <w:rsid w:val="00013729"/>
    <w:rsid w:val="00014510"/>
    <w:rsid w:val="00016C1D"/>
    <w:rsid w:val="00017731"/>
    <w:rsid w:val="000241A6"/>
    <w:rsid w:val="00024D3C"/>
    <w:rsid w:val="00024EF4"/>
    <w:rsid w:val="00025531"/>
    <w:rsid w:val="00033FD6"/>
    <w:rsid w:val="00041DB1"/>
    <w:rsid w:val="00042AC2"/>
    <w:rsid w:val="00043AF9"/>
    <w:rsid w:val="00044293"/>
    <w:rsid w:val="00044316"/>
    <w:rsid w:val="00053390"/>
    <w:rsid w:val="00054D55"/>
    <w:rsid w:val="000573BA"/>
    <w:rsid w:val="000636E4"/>
    <w:rsid w:val="00063B1A"/>
    <w:rsid w:val="000659C8"/>
    <w:rsid w:val="00066BA9"/>
    <w:rsid w:val="00066E85"/>
    <w:rsid w:val="000700A6"/>
    <w:rsid w:val="000700FF"/>
    <w:rsid w:val="00072893"/>
    <w:rsid w:val="00083024"/>
    <w:rsid w:val="000844BC"/>
    <w:rsid w:val="00086381"/>
    <w:rsid w:val="000913EC"/>
    <w:rsid w:val="00093BFB"/>
    <w:rsid w:val="0009740D"/>
    <w:rsid w:val="000A125D"/>
    <w:rsid w:val="000A12D4"/>
    <w:rsid w:val="000A3280"/>
    <w:rsid w:val="000A358B"/>
    <w:rsid w:val="000A619B"/>
    <w:rsid w:val="000A653C"/>
    <w:rsid w:val="000B0E5F"/>
    <w:rsid w:val="000B6D01"/>
    <w:rsid w:val="000C4C8F"/>
    <w:rsid w:val="000C5A53"/>
    <w:rsid w:val="000C6AA3"/>
    <w:rsid w:val="000D0243"/>
    <w:rsid w:val="000D19A0"/>
    <w:rsid w:val="000D1DD9"/>
    <w:rsid w:val="000E2F46"/>
    <w:rsid w:val="000E5B52"/>
    <w:rsid w:val="000E5CE4"/>
    <w:rsid w:val="000E5D88"/>
    <w:rsid w:val="000E6472"/>
    <w:rsid w:val="000F70B3"/>
    <w:rsid w:val="0010031B"/>
    <w:rsid w:val="00101942"/>
    <w:rsid w:val="00104038"/>
    <w:rsid w:val="00105328"/>
    <w:rsid w:val="001069D9"/>
    <w:rsid w:val="00106E3F"/>
    <w:rsid w:val="001078E8"/>
    <w:rsid w:val="001156BA"/>
    <w:rsid w:val="001164CD"/>
    <w:rsid w:val="0012386B"/>
    <w:rsid w:val="00125134"/>
    <w:rsid w:val="0013055D"/>
    <w:rsid w:val="0013318B"/>
    <w:rsid w:val="00134959"/>
    <w:rsid w:val="00136319"/>
    <w:rsid w:val="0013702B"/>
    <w:rsid w:val="00140F97"/>
    <w:rsid w:val="0014194C"/>
    <w:rsid w:val="00143629"/>
    <w:rsid w:val="00144432"/>
    <w:rsid w:val="0014749B"/>
    <w:rsid w:val="001539BB"/>
    <w:rsid w:val="00157FAC"/>
    <w:rsid w:val="001634B7"/>
    <w:rsid w:val="001646B7"/>
    <w:rsid w:val="001651CF"/>
    <w:rsid w:val="00167089"/>
    <w:rsid w:val="0017101C"/>
    <w:rsid w:val="001749E4"/>
    <w:rsid w:val="00176373"/>
    <w:rsid w:val="00177BD7"/>
    <w:rsid w:val="00177CD8"/>
    <w:rsid w:val="0018556D"/>
    <w:rsid w:val="00187309"/>
    <w:rsid w:val="001905BE"/>
    <w:rsid w:val="001916DC"/>
    <w:rsid w:val="00192F69"/>
    <w:rsid w:val="001934BF"/>
    <w:rsid w:val="001962D6"/>
    <w:rsid w:val="00196A05"/>
    <w:rsid w:val="0019784F"/>
    <w:rsid w:val="001A0B0F"/>
    <w:rsid w:val="001A4F69"/>
    <w:rsid w:val="001A6476"/>
    <w:rsid w:val="001B1DE7"/>
    <w:rsid w:val="001B33AD"/>
    <w:rsid w:val="001B5CCE"/>
    <w:rsid w:val="001B5DA9"/>
    <w:rsid w:val="001C0C4E"/>
    <w:rsid w:val="001C176C"/>
    <w:rsid w:val="001C3DD6"/>
    <w:rsid w:val="001C4EBF"/>
    <w:rsid w:val="001C6ADE"/>
    <w:rsid w:val="001D112E"/>
    <w:rsid w:val="001E123B"/>
    <w:rsid w:val="001E275E"/>
    <w:rsid w:val="001E5C27"/>
    <w:rsid w:val="001E5DCC"/>
    <w:rsid w:val="001F5ADC"/>
    <w:rsid w:val="001F7D0F"/>
    <w:rsid w:val="0020021C"/>
    <w:rsid w:val="00205CDA"/>
    <w:rsid w:val="00213F81"/>
    <w:rsid w:val="00214B71"/>
    <w:rsid w:val="00216453"/>
    <w:rsid w:val="00216FB2"/>
    <w:rsid w:val="00217AD8"/>
    <w:rsid w:val="0022039E"/>
    <w:rsid w:val="00224FD3"/>
    <w:rsid w:val="00225A0F"/>
    <w:rsid w:val="0023033E"/>
    <w:rsid w:val="00230A3B"/>
    <w:rsid w:val="00231402"/>
    <w:rsid w:val="0023351D"/>
    <w:rsid w:val="00235633"/>
    <w:rsid w:val="00235BC1"/>
    <w:rsid w:val="00236F4D"/>
    <w:rsid w:val="002373F6"/>
    <w:rsid w:val="0024252E"/>
    <w:rsid w:val="00242594"/>
    <w:rsid w:val="0024418F"/>
    <w:rsid w:val="00245035"/>
    <w:rsid w:val="00245ADD"/>
    <w:rsid w:val="00246189"/>
    <w:rsid w:val="00246B34"/>
    <w:rsid w:val="00254B3A"/>
    <w:rsid w:val="002552AF"/>
    <w:rsid w:val="00256535"/>
    <w:rsid w:val="002703F6"/>
    <w:rsid w:val="002706C0"/>
    <w:rsid w:val="00272B2D"/>
    <w:rsid w:val="002755EC"/>
    <w:rsid w:val="00275AAD"/>
    <w:rsid w:val="002770CB"/>
    <w:rsid w:val="0027753A"/>
    <w:rsid w:val="00281BBE"/>
    <w:rsid w:val="00283482"/>
    <w:rsid w:val="00283F9A"/>
    <w:rsid w:val="00286B08"/>
    <w:rsid w:val="002879B5"/>
    <w:rsid w:val="00287D82"/>
    <w:rsid w:val="00287F6A"/>
    <w:rsid w:val="002909ED"/>
    <w:rsid w:val="00293369"/>
    <w:rsid w:val="002951D6"/>
    <w:rsid w:val="00295446"/>
    <w:rsid w:val="002971B7"/>
    <w:rsid w:val="002A1549"/>
    <w:rsid w:val="002A27BA"/>
    <w:rsid w:val="002A54AA"/>
    <w:rsid w:val="002A6698"/>
    <w:rsid w:val="002A727A"/>
    <w:rsid w:val="002B01BB"/>
    <w:rsid w:val="002B0B31"/>
    <w:rsid w:val="002B143E"/>
    <w:rsid w:val="002B30BD"/>
    <w:rsid w:val="002B420D"/>
    <w:rsid w:val="002C0308"/>
    <w:rsid w:val="002C4FC9"/>
    <w:rsid w:val="002C5DB5"/>
    <w:rsid w:val="002C7720"/>
    <w:rsid w:val="002D4BCB"/>
    <w:rsid w:val="002D4E83"/>
    <w:rsid w:val="002E17FE"/>
    <w:rsid w:val="002E27AE"/>
    <w:rsid w:val="002E4FF1"/>
    <w:rsid w:val="002F043C"/>
    <w:rsid w:val="003008A6"/>
    <w:rsid w:val="003015EA"/>
    <w:rsid w:val="00301754"/>
    <w:rsid w:val="00304670"/>
    <w:rsid w:val="00306618"/>
    <w:rsid w:val="0030670F"/>
    <w:rsid w:val="003152AC"/>
    <w:rsid w:val="00316132"/>
    <w:rsid w:val="00320333"/>
    <w:rsid w:val="00321001"/>
    <w:rsid w:val="003234A6"/>
    <w:rsid w:val="00325AA0"/>
    <w:rsid w:val="00325F1B"/>
    <w:rsid w:val="003270CB"/>
    <w:rsid w:val="00332912"/>
    <w:rsid w:val="00333DD3"/>
    <w:rsid w:val="003348F0"/>
    <w:rsid w:val="00335DC8"/>
    <w:rsid w:val="00336C68"/>
    <w:rsid w:val="00337F2F"/>
    <w:rsid w:val="003438EE"/>
    <w:rsid w:val="00343BBB"/>
    <w:rsid w:val="003445EC"/>
    <w:rsid w:val="00344AF8"/>
    <w:rsid w:val="00352ACB"/>
    <w:rsid w:val="00352E26"/>
    <w:rsid w:val="00354F44"/>
    <w:rsid w:val="003626A6"/>
    <w:rsid w:val="00362F0E"/>
    <w:rsid w:val="00366260"/>
    <w:rsid w:val="00370824"/>
    <w:rsid w:val="00370E04"/>
    <w:rsid w:val="003711E0"/>
    <w:rsid w:val="00372900"/>
    <w:rsid w:val="00373E62"/>
    <w:rsid w:val="003771EB"/>
    <w:rsid w:val="00380387"/>
    <w:rsid w:val="003812AF"/>
    <w:rsid w:val="00385FBB"/>
    <w:rsid w:val="00387561"/>
    <w:rsid w:val="00390BA5"/>
    <w:rsid w:val="003944FB"/>
    <w:rsid w:val="003953E1"/>
    <w:rsid w:val="003A25DA"/>
    <w:rsid w:val="003A288E"/>
    <w:rsid w:val="003A45DA"/>
    <w:rsid w:val="003A7987"/>
    <w:rsid w:val="003B1D3A"/>
    <w:rsid w:val="003B20FC"/>
    <w:rsid w:val="003B2959"/>
    <w:rsid w:val="003B3B0F"/>
    <w:rsid w:val="003B3CFB"/>
    <w:rsid w:val="003B4EAD"/>
    <w:rsid w:val="003B5CBA"/>
    <w:rsid w:val="003B7BAB"/>
    <w:rsid w:val="003C00D9"/>
    <w:rsid w:val="003C21F3"/>
    <w:rsid w:val="003C2C01"/>
    <w:rsid w:val="003C4D75"/>
    <w:rsid w:val="003C5217"/>
    <w:rsid w:val="003C6B38"/>
    <w:rsid w:val="003D2D4C"/>
    <w:rsid w:val="003D370D"/>
    <w:rsid w:val="003D77FD"/>
    <w:rsid w:val="003F0BCA"/>
    <w:rsid w:val="003F36AA"/>
    <w:rsid w:val="003F410C"/>
    <w:rsid w:val="003F5BAF"/>
    <w:rsid w:val="00401112"/>
    <w:rsid w:val="00401E6F"/>
    <w:rsid w:val="00403B7B"/>
    <w:rsid w:val="004058AD"/>
    <w:rsid w:val="00407267"/>
    <w:rsid w:val="00410DB2"/>
    <w:rsid w:val="004124B8"/>
    <w:rsid w:val="004173CC"/>
    <w:rsid w:val="004210D3"/>
    <w:rsid w:val="0042274C"/>
    <w:rsid w:val="00423974"/>
    <w:rsid w:val="00423A02"/>
    <w:rsid w:val="00425358"/>
    <w:rsid w:val="004253E1"/>
    <w:rsid w:val="0043111A"/>
    <w:rsid w:val="004342DD"/>
    <w:rsid w:val="0043433F"/>
    <w:rsid w:val="0044555B"/>
    <w:rsid w:val="00446B91"/>
    <w:rsid w:val="00454149"/>
    <w:rsid w:val="00454CFE"/>
    <w:rsid w:val="00455EC6"/>
    <w:rsid w:val="00456C7A"/>
    <w:rsid w:val="004628DB"/>
    <w:rsid w:val="0046319E"/>
    <w:rsid w:val="00463B92"/>
    <w:rsid w:val="00464192"/>
    <w:rsid w:val="00467087"/>
    <w:rsid w:val="00467938"/>
    <w:rsid w:val="00467B73"/>
    <w:rsid w:val="00467FD9"/>
    <w:rsid w:val="00470710"/>
    <w:rsid w:val="004760A2"/>
    <w:rsid w:val="00481130"/>
    <w:rsid w:val="00484637"/>
    <w:rsid w:val="00485D1A"/>
    <w:rsid w:val="00491662"/>
    <w:rsid w:val="00491BE7"/>
    <w:rsid w:val="00496D78"/>
    <w:rsid w:val="004A14FB"/>
    <w:rsid w:val="004A16CA"/>
    <w:rsid w:val="004A1EAD"/>
    <w:rsid w:val="004B24C1"/>
    <w:rsid w:val="004B6197"/>
    <w:rsid w:val="004C10EC"/>
    <w:rsid w:val="004C3A84"/>
    <w:rsid w:val="004C5DAA"/>
    <w:rsid w:val="004C6880"/>
    <w:rsid w:val="004C7104"/>
    <w:rsid w:val="004E0F83"/>
    <w:rsid w:val="004E103C"/>
    <w:rsid w:val="004E1A8F"/>
    <w:rsid w:val="004E1FEA"/>
    <w:rsid w:val="004E235F"/>
    <w:rsid w:val="004E4980"/>
    <w:rsid w:val="004E655B"/>
    <w:rsid w:val="004F225B"/>
    <w:rsid w:val="004F279E"/>
    <w:rsid w:val="004F34A1"/>
    <w:rsid w:val="004F439B"/>
    <w:rsid w:val="004F561C"/>
    <w:rsid w:val="004F6498"/>
    <w:rsid w:val="004F7C67"/>
    <w:rsid w:val="005007B6"/>
    <w:rsid w:val="0050278C"/>
    <w:rsid w:val="005030B4"/>
    <w:rsid w:val="0050360A"/>
    <w:rsid w:val="00506C9A"/>
    <w:rsid w:val="00507CE1"/>
    <w:rsid w:val="0051744C"/>
    <w:rsid w:val="005227EC"/>
    <w:rsid w:val="005241EE"/>
    <w:rsid w:val="00530EA0"/>
    <w:rsid w:val="005319AF"/>
    <w:rsid w:val="005338EA"/>
    <w:rsid w:val="005361EA"/>
    <w:rsid w:val="00536A4A"/>
    <w:rsid w:val="00536F28"/>
    <w:rsid w:val="005459E2"/>
    <w:rsid w:val="00545EED"/>
    <w:rsid w:val="00550884"/>
    <w:rsid w:val="00562056"/>
    <w:rsid w:val="005640B4"/>
    <w:rsid w:val="00564901"/>
    <w:rsid w:val="00564EB5"/>
    <w:rsid w:val="00570912"/>
    <w:rsid w:val="00574979"/>
    <w:rsid w:val="00575032"/>
    <w:rsid w:val="005757BE"/>
    <w:rsid w:val="005765CD"/>
    <w:rsid w:val="00580CA7"/>
    <w:rsid w:val="005827DC"/>
    <w:rsid w:val="00583269"/>
    <w:rsid w:val="00585DDD"/>
    <w:rsid w:val="005903FA"/>
    <w:rsid w:val="005906FB"/>
    <w:rsid w:val="005909DB"/>
    <w:rsid w:val="005918EE"/>
    <w:rsid w:val="00593EDC"/>
    <w:rsid w:val="005A042F"/>
    <w:rsid w:val="005A0C62"/>
    <w:rsid w:val="005A11EB"/>
    <w:rsid w:val="005A1244"/>
    <w:rsid w:val="005A1422"/>
    <w:rsid w:val="005A2E59"/>
    <w:rsid w:val="005A4655"/>
    <w:rsid w:val="005A484F"/>
    <w:rsid w:val="005A5F1B"/>
    <w:rsid w:val="005A7F92"/>
    <w:rsid w:val="005C2EE9"/>
    <w:rsid w:val="005C580A"/>
    <w:rsid w:val="005C65CB"/>
    <w:rsid w:val="005C6FE4"/>
    <w:rsid w:val="005D1009"/>
    <w:rsid w:val="005D213F"/>
    <w:rsid w:val="005D7AC3"/>
    <w:rsid w:val="005E0747"/>
    <w:rsid w:val="005E15D0"/>
    <w:rsid w:val="005E3147"/>
    <w:rsid w:val="005E582B"/>
    <w:rsid w:val="005F06FF"/>
    <w:rsid w:val="005F446F"/>
    <w:rsid w:val="005F4733"/>
    <w:rsid w:val="005F69C2"/>
    <w:rsid w:val="005F7C67"/>
    <w:rsid w:val="00600269"/>
    <w:rsid w:val="00602F41"/>
    <w:rsid w:val="006032D5"/>
    <w:rsid w:val="00603F8D"/>
    <w:rsid w:val="006042F6"/>
    <w:rsid w:val="00605452"/>
    <w:rsid w:val="00606B35"/>
    <w:rsid w:val="00610E50"/>
    <w:rsid w:val="00611CA3"/>
    <w:rsid w:val="006128C8"/>
    <w:rsid w:val="00612A75"/>
    <w:rsid w:val="006139B5"/>
    <w:rsid w:val="00613D09"/>
    <w:rsid w:val="00614CB9"/>
    <w:rsid w:val="00615CE0"/>
    <w:rsid w:val="00615D51"/>
    <w:rsid w:val="00616B70"/>
    <w:rsid w:val="00620235"/>
    <w:rsid w:val="006214A3"/>
    <w:rsid w:val="00621AE8"/>
    <w:rsid w:val="0062201E"/>
    <w:rsid w:val="00624B74"/>
    <w:rsid w:val="00624BC1"/>
    <w:rsid w:val="006253AE"/>
    <w:rsid w:val="00630A15"/>
    <w:rsid w:val="0063566A"/>
    <w:rsid w:val="00637906"/>
    <w:rsid w:val="00640739"/>
    <w:rsid w:val="00640985"/>
    <w:rsid w:val="00641E55"/>
    <w:rsid w:val="006514BF"/>
    <w:rsid w:val="00651FE7"/>
    <w:rsid w:val="00654F8D"/>
    <w:rsid w:val="00660322"/>
    <w:rsid w:val="006664F5"/>
    <w:rsid w:val="00666F16"/>
    <w:rsid w:val="006674F6"/>
    <w:rsid w:val="00672F08"/>
    <w:rsid w:val="00675316"/>
    <w:rsid w:val="00675CE5"/>
    <w:rsid w:val="00680A82"/>
    <w:rsid w:val="00681245"/>
    <w:rsid w:val="0068483F"/>
    <w:rsid w:val="0068648D"/>
    <w:rsid w:val="00690E1B"/>
    <w:rsid w:val="006919BF"/>
    <w:rsid w:val="0069407D"/>
    <w:rsid w:val="006978E9"/>
    <w:rsid w:val="00697D25"/>
    <w:rsid w:val="006A0739"/>
    <w:rsid w:val="006A2721"/>
    <w:rsid w:val="006A32F7"/>
    <w:rsid w:val="006A6348"/>
    <w:rsid w:val="006A75F9"/>
    <w:rsid w:val="006B06D8"/>
    <w:rsid w:val="006B07E0"/>
    <w:rsid w:val="006B1D5B"/>
    <w:rsid w:val="006B43A3"/>
    <w:rsid w:val="006B5D20"/>
    <w:rsid w:val="006C11AD"/>
    <w:rsid w:val="006C177F"/>
    <w:rsid w:val="006C2599"/>
    <w:rsid w:val="006C46A8"/>
    <w:rsid w:val="006C6C64"/>
    <w:rsid w:val="006D171C"/>
    <w:rsid w:val="006E01AF"/>
    <w:rsid w:val="006E02B3"/>
    <w:rsid w:val="006E1D05"/>
    <w:rsid w:val="006E3F90"/>
    <w:rsid w:val="006E4558"/>
    <w:rsid w:val="006F427A"/>
    <w:rsid w:val="006F59ED"/>
    <w:rsid w:val="006F7FE3"/>
    <w:rsid w:val="007060DC"/>
    <w:rsid w:val="00706F38"/>
    <w:rsid w:val="00712C80"/>
    <w:rsid w:val="00713BEC"/>
    <w:rsid w:val="007156AA"/>
    <w:rsid w:val="00715BDD"/>
    <w:rsid w:val="007161E7"/>
    <w:rsid w:val="00717566"/>
    <w:rsid w:val="00717CCD"/>
    <w:rsid w:val="00730C27"/>
    <w:rsid w:val="0073469E"/>
    <w:rsid w:val="007365A4"/>
    <w:rsid w:val="00742457"/>
    <w:rsid w:val="00744F8D"/>
    <w:rsid w:val="00745D4D"/>
    <w:rsid w:val="00751FD5"/>
    <w:rsid w:val="00756BA9"/>
    <w:rsid w:val="00761F70"/>
    <w:rsid w:val="00762DDE"/>
    <w:rsid w:val="0076342F"/>
    <w:rsid w:val="007679D0"/>
    <w:rsid w:val="00772778"/>
    <w:rsid w:val="00774509"/>
    <w:rsid w:val="00774EB2"/>
    <w:rsid w:val="00775494"/>
    <w:rsid w:val="007778C4"/>
    <w:rsid w:val="00782A54"/>
    <w:rsid w:val="007830A3"/>
    <w:rsid w:val="00786B38"/>
    <w:rsid w:val="0079002F"/>
    <w:rsid w:val="00793533"/>
    <w:rsid w:val="007940F3"/>
    <w:rsid w:val="007A0D8B"/>
    <w:rsid w:val="007A4B69"/>
    <w:rsid w:val="007A5FD1"/>
    <w:rsid w:val="007B0A8A"/>
    <w:rsid w:val="007B0D18"/>
    <w:rsid w:val="007B4D28"/>
    <w:rsid w:val="007B7FD7"/>
    <w:rsid w:val="007C0DCD"/>
    <w:rsid w:val="007C2F87"/>
    <w:rsid w:val="007C75BA"/>
    <w:rsid w:val="007C7FC3"/>
    <w:rsid w:val="007D13BF"/>
    <w:rsid w:val="007D6738"/>
    <w:rsid w:val="007D790B"/>
    <w:rsid w:val="007E0768"/>
    <w:rsid w:val="007E3F8A"/>
    <w:rsid w:val="007E5A7D"/>
    <w:rsid w:val="007E6ABB"/>
    <w:rsid w:val="007F07E0"/>
    <w:rsid w:val="007F4C93"/>
    <w:rsid w:val="007F594A"/>
    <w:rsid w:val="007F66AD"/>
    <w:rsid w:val="007F766C"/>
    <w:rsid w:val="00800BEF"/>
    <w:rsid w:val="00801941"/>
    <w:rsid w:val="00802031"/>
    <w:rsid w:val="00802F8B"/>
    <w:rsid w:val="00804ACA"/>
    <w:rsid w:val="008054DB"/>
    <w:rsid w:val="00812775"/>
    <w:rsid w:val="00813A66"/>
    <w:rsid w:val="0081581B"/>
    <w:rsid w:val="008160C2"/>
    <w:rsid w:val="00820FBC"/>
    <w:rsid w:val="008237DB"/>
    <w:rsid w:val="008253E2"/>
    <w:rsid w:val="008262E1"/>
    <w:rsid w:val="0083196E"/>
    <w:rsid w:val="0083403B"/>
    <w:rsid w:val="00835263"/>
    <w:rsid w:val="00835E02"/>
    <w:rsid w:val="0083694E"/>
    <w:rsid w:val="008404BC"/>
    <w:rsid w:val="008419A4"/>
    <w:rsid w:val="0084613E"/>
    <w:rsid w:val="0085077D"/>
    <w:rsid w:val="00851FE2"/>
    <w:rsid w:val="008540CF"/>
    <w:rsid w:val="00857036"/>
    <w:rsid w:val="008575E9"/>
    <w:rsid w:val="00863705"/>
    <w:rsid w:val="008645C6"/>
    <w:rsid w:val="008703AB"/>
    <w:rsid w:val="008704BA"/>
    <w:rsid w:val="008705C8"/>
    <w:rsid w:val="00877F74"/>
    <w:rsid w:val="008801CB"/>
    <w:rsid w:val="00882305"/>
    <w:rsid w:val="00883016"/>
    <w:rsid w:val="00883115"/>
    <w:rsid w:val="0088651C"/>
    <w:rsid w:val="008912DD"/>
    <w:rsid w:val="0089212B"/>
    <w:rsid w:val="008922A9"/>
    <w:rsid w:val="00892F3D"/>
    <w:rsid w:val="00897434"/>
    <w:rsid w:val="008A142D"/>
    <w:rsid w:val="008A17AD"/>
    <w:rsid w:val="008A1A08"/>
    <w:rsid w:val="008A2EB0"/>
    <w:rsid w:val="008A6CF6"/>
    <w:rsid w:val="008A7F5B"/>
    <w:rsid w:val="008B0852"/>
    <w:rsid w:val="008B0A88"/>
    <w:rsid w:val="008B11CA"/>
    <w:rsid w:val="008B3362"/>
    <w:rsid w:val="008B44CB"/>
    <w:rsid w:val="008B4A85"/>
    <w:rsid w:val="008B4DB3"/>
    <w:rsid w:val="008B5024"/>
    <w:rsid w:val="008B5D9C"/>
    <w:rsid w:val="008B6929"/>
    <w:rsid w:val="008B7AF6"/>
    <w:rsid w:val="008C0C60"/>
    <w:rsid w:val="008C0CF7"/>
    <w:rsid w:val="008C58AD"/>
    <w:rsid w:val="008C7313"/>
    <w:rsid w:val="008D0608"/>
    <w:rsid w:val="008D0AF3"/>
    <w:rsid w:val="008D13BA"/>
    <w:rsid w:val="008D258D"/>
    <w:rsid w:val="008D3C59"/>
    <w:rsid w:val="008D461C"/>
    <w:rsid w:val="008D55AF"/>
    <w:rsid w:val="008D78AB"/>
    <w:rsid w:val="008E0409"/>
    <w:rsid w:val="008E268A"/>
    <w:rsid w:val="008E2818"/>
    <w:rsid w:val="008E40B2"/>
    <w:rsid w:val="008E5E4D"/>
    <w:rsid w:val="008E7440"/>
    <w:rsid w:val="008E76DE"/>
    <w:rsid w:val="008F15AC"/>
    <w:rsid w:val="008F2E08"/>
    <w:rsid w:val="008F4575"/>
    <w:rsid w:val="008F5065"/>
    <w:rsid w:val="008F63D9"/>
    <w:rsid w:val="00901C8D"/>
    <w:rsid w:val="00902D31"/>
    <w:rsid w:val="0090308D"/>
    <w:rsid w:val="009032E0"/>
    <w:rsid w:val="009034CA"/>
    <w:rsid w:val="00905947"/>
    <w:rsid w:val="00907831"/>
    <w:rsid w:val="00910391"/>
    <w:rsid w:val="00911CB7"/>
    <w:rsid w:val="0091293A"/>
    <w:rsid w:val="009155C3"/>
    <w:rsid w:val="00916804"/>
    <w:rsid w:val="0092148B"/>
    <w:rsid w:val="00922F91"/>
    <w:rsid w:val="00924D84"/>
    <w:rsid w:val="009310C4"/>
    <w:rsid w:val="009321DB"/>
    <w:rsid w:val="009324C9"/>
    <w:rsid w:val="009362AD"/>
    <w:rsid w:val="009367DE"/>
    <w:rsid w:val="009400B0"/>
    <w:rsid w:val="0094622A"/>
    <w:rsid w:val="00954F09"/>
    <w:rsid w:val="00956BF1"/>
    <w:rsid w:val="00956C0C"/>
    <w:rsid w:val="0095733B"/>
    <w:rsid w:val="00964A94"/>
    <w:rsid w:val="00970F63"/>
    <w:rsid w:val="009722CB"/>
    <w:rsid w:val="009750AD"/>
    <w:rsid w:val="00975EAB"/>
    <w:rsid w:val="00982C4C"/>
    <w:rsid w:val="00985C65"/>
    <w:rsid w:val="009915B5"/>
    <w:rsid w:val="00991F89"/>
    <w:rsid w:val="009938C3"/>
    <w:rsid w:val="009A1DF2"/>
    <w:rsid w:val="009A48F0"/>
    <w:rsid w:val="009B0163"/>
    <w:rsid w:val="009B0402"/>
    <w:rsid w:val="009B2780"/>
    <w:rsid w:val="009B4BC1"/>
    <w:rsid w:val="009B605B"/>
    <w:rsid w:val="009C378D"/>
    <w:rsid w:val="009C3CAA"/>
    <w:rsid w:val="009C51A2"/>
    <w:rsid w:val="009D01B4"/>
    <w:rsid w:val="009D23C9"/>
    <w:rsid w:val="009D24EB"/>
    <w:rsid w:val="009D3AAB"/>
    <w:rsid w:val="009D584A"/>
    <w:rsid w:val="009D7C40"/>
    <w:rsid w:val="009E614C"/>
    <w:rsid w:val="009F0309"/>
    <w:rsid w:val="009F07FC"/>
    <w:rsid w:val="009F32CF"/>
    <w:rsid w:val="009F49BA"/>
    <w:rsid w:val="00A03B36"/>
    <w:rsid w:val="00A122ED"/>
    <w:rsid w:val="00A12CEB"/>
    <w:rsid w:val="00A1740C"/>
    <w:rsid w:val="00A24CCB"/>
    <w:rsid w:val="00A32A7D"/>
    <w:rsid w:val="00A33D97"/>
    <w:rsid w:val="00A34135"/>
    <w:rsid w:val="00A406CC"/>
    <w:rsid w:val="00A40D81"/>
    <w:rsid w:val="00A4238F"/>
    <w:rsid w:val="00A435B9"/>
    <w:rsid w:val="00A45913"/>
    <w:rsid w:val="00A64C3C"/>
    <w:rsid w:val="00A705A5"/>
    <w:rsid w:val="00A70799"/>
    <w:rsid w:val="00A727A7"/>
    <w:rsid w:val="00A74317"/>
    <w:rsid w:val="00A746D7"/>
    <w:rsid w:val="00A74AFD"/>
    <w:rsid w:val="00A840AE"/>
    <w:rsid w:val="00A845F1"/>
    <w:rsid w:val="00A87102"/>
    <w:rsid w:val="00A87D96"/>
    <w:rsid w:val="00A928C5"/>
    <w:rsid w:val="00A9304D"/>
    <w:rsid w:val="00A93883"/>
    <w:rsid w:val="00A95A0E"/>
    <w:rsid w:val="00AA02A2"/>
    <w:rsid w:val="00AA0C84"/>
    <w:rsid w:val="00AA3B66"/>
    <w:rsid w:val="00AA402C"/>
    <w:rsid w:val="00AA476A"/>
    <w:rsid w:val="00AA5E11"/>
    <w:rsid w:val="00AA6EA8"/>
    <w:rsid w:val="00AA7471"/>
    <w:rsid w:val="00AA792E"/>
    <w:rsid w:val="00AB09A5"/>
    <w:rsid w:val="00AB0C36"/>
    <w:rsid w:val="00AB5E7D"/>
    <w:rsid w:val="00AB6AC3"/>
    <w:rsid w:val="00AB7E59"/>
    <w:rsid w:val="00AC1BD3"/>
    <w:rsid w:val="00AC3C0F"/>
    <w:rsid w:val="00AC4F1D"/>
    <w:rsid w:val="00AC51CB"/>
    <w:rsid w:val="00AC6A0A"/>
    <w:rsid w:val="00AC6EEF"/>
    <w:rsid w:val="00AC736A"/>
    <w:rsid w:val="00AD2BA3"/>
    <w:rsid w:val="00AD373E"/>
    <w:rsid w:val="00AD3CBD"/>
    <w:rsid w:val="00AD558E"/>
    <w:rsid w:val="00AD60A1"/>
    <w:rsid w:val="00AE0FE5"/>
    <w:rsid w:val="00AE2D2D"/>
    <w:rsid w:val="00AE3859"/>
    <w:rsid w:val="00AE57E0"/>
    <w:rsid w:val="00AE79CA"/>
    <w:rsid w:val="00AF0137"/>
    <w:rsid w:val="00AF5AC7"/>
    <w:rsid w:val="00B017A1"/>
    <w:rsid w:val="00B01E2E"/>
    <w:rsid w:val="00B052FA"/>
    <w:rsid w:val="00B05E5D"/>
    <w:rsid w:val="00B06BDC"/>
    <w:rsid w:val="00B07E7F"/>
    <w:rsid w:val="00B1047F"/>
    <w:rsid w:val="00B10499"/>
    <w:rsid w:val="00B11782"/>
    <w:rsid w:val="00B11F28"/>
    <w:rsid w:val="00B12CEF"/>
    <w:rsid w:val="00B169ED"/>
    <w:rsid w:val="00B1789B"/>
    <w:rsid w:val="00B21D5F"/>
    <w:rsid w:val="00B221F2"/>
    <w:rsid w:val="00B227E9"/>
    <w:rsid w:val="00B26D7E"/>
    <w:rsid w:val="00B3174E"/>
    <w:rsid w:val="00B317E6"/>
    <w:rsid w:val="00B319DF"/>
    <w:rsid w:val="00B32D72"/>
    <w:rsid w:val="00B34597"/>
    <w:rsid w:val="00B36FBC"/>
    <w:rsid w:val="00B42F14"/>
    <w:rsid w:val="00B42FD8"/>
    <w:rsid w:val="00B436D1"/>
    <w:rsid w:val="00B4394F"/>
    <w:rsid w:val="00B44076"/>
    <w:rsid w:val="00B46A0A"/>
    <w:rsid w:val="00B4737F"/>
    <w:rsid w:val="00B512CD"/>
    <w:rsid w:val="00B659E0"/>
    <w:rsid w:val="00B65F1B"/>
    <w:rsid w:val="00B70AD6"/>
    <w:rsid w:val="00B70C6D"/>
    <w:rsid w:val="00B70CF5"/>
    <w:rsid w:val="00B71F07"/>
    <w:rsid w:val="00B77137"/>
    <w:rsid w:val="00B83621"/>
    <w:rsid w:val="00B84F77"/>
    <w:rsid w:val="00B85DBD"/>
    <w:rsid w:val="00B869AE"/>
    <w:rsid w:val="00B90AAB"/>
    <w:rsid w:val="00B91F99"/>
    <w:rsid w:val="00B94B7C"/>
    <w:rsid w:val="00B9516F"/>
    <w:rsid w:val="00B96499"/>
    <w:rsid w:val="00BA2236"/>
    <w:rsid w:val="00BA4435"/>
    <w:rsid w:val="00BA7FB4"/>
    <w:rsid w:val="00BB26D3"/>
    <w:rsid w:val="00BB312E"/>
    <w:rsid w:val="00BB656D"/>
    <w:rsid w:val="00BC39F8"/>
    <w:rsid w:val="00BC4816"/>
    <w:rsid w:val="00BC6130"/>
    <w:rsid w:val="00BC7AAB"/>
    <w:rsid w:val="00BE0285"/>
    <w:rsid w:val="00BE77AC"/>
    <w:rsid w:val="00BF111E"/>
    <w:rsid w:val="00BF29EC"/>
    <w:rsid w:val="00BF4491"/>
    <w:rsid w:val="00BF5584"/>
    <w:rsid w:val="00BF6012"/>
    <w:rsid w:val="00C04F51"/>
    <w:rsid w:val="00C0552D"/>
    <w:rsid w:val="00C0561A"/>
    <w:rsid w:val="00C05C3F"/>
    <w:rsid w:val="00C07936"/>
    <w:rsid w:val="00C07C16"/>
    <w:rsid w:val="00C13533"/>
    <w:rsid w:val="00C14AF6"/>
    <w:rsid w:val="00C26AC4"/>
    <w:rsid w:val="00C27797"/>
    <w:rsid w:val="00C31ED7"/>
    <w:rsid w:val="00C3235D"/>
    <w:rsid w:val="00C3536E"/>
    <w:rsid w:val="00C36581"/>
    <w:rsid w:val="00C42FCF"/>
    <w:rsid w:val="00C52DBE"/>
    <w:rsid w:val="00C5308C"/>
    <w:rsid w:val="00C53F11"/>
    <w:rsid w:val="00C54809"/>
    <w:rsid w:val="00C55540"/>
    <w:rsid w:val="00C55A89"/>
    <w:rsid w:val="00C56457"/>
    <w:rsid w:val="00C576B4"/>
    <w:rsid w:val="00C57AFB"/>
    <w:rsid w:val="00C60B8E"/>
    <w:rsid w:val="00C61C40"/>
    <w:rsid w:val="00C62215"/>
    <w:rsid w:val="00C63CC7"/>
    <w:rsid w:val="00C6434D"/>
    <w:rsid w:val="00C64C04"/>
    <w:rsid w:val="00C67FBD"/>
    <w:rsid w:val="00C81A72"/>
    <w:rsid w:val="00C838DB"/>
    <w:rsid w:val="00C83F89"/>
    <w:rsid w:val="00C87FF8"/>
    <w:rsid w:val="00C91C93"/>
    <w:rsid w:val="00C970BC"/>
    <w:rsid w:val="00CA1264"/>
    <w:rsid w:val="00CA1AAB"/>
    <w:rsid w:val="00CB3645"/>
    <w:rsid w:val="00CB46BB"/>
    <w:rsid w:val="00CB5496"/>
    <w:rsid w:val="00CB67C8"/>
    <w:rsid w:val="00CB6950"/>
    <w:rsid w:val="00CB6E1E"/>
    <w:rsid w:val="00CB6F94"/>
    <w:rsid w:val="00CC0532"/>
    <w:rsid w:val="00CC0B49"/>
    <w:rsid w:val="00CC0D70"/>
    <w:rsid w:val="00CC2135"/>
    <w:rsid w:val="00CC51A5"/>
    <w:rsid w:val="00CC521B"/>
    <w:rsid w:val="00CC5459"/>
    <w:rsid w:val="00CD13CA"/>
    <w:rsid w:val="00CD1E4F"/>
    <w:rsid w:val="00CD55C1"/>
    <w:rsid w:val="00CE3448"/>
    <w:rsid w:val="00CE6109"/>
    <w:rsid w:val="00CF17E9"/>
    <w:rsid w:val="00D00B96"/>
    <w:rsid w:val="00D03176"/>
    <w:rsid w:val="00D0775E"/>
    <w:rsid w:val="00D103DA"/>
    <w:rsid w:val="00D122EA"/>
    <w:rsid w:val="00D17C62"/>
    <w:rsid w:val="00D20A7B"/>
    <w:rsid w:val="00D23837"/>
    <w:rsid w:val="00D238F8"/>
    <w:rsid w:val="00D25532"/>
    <w:rsid w:val="00D2600F"/>
    <w:rsid w:val="00D26243"/>
    <w:rsid w:val="00D275CE"/>
    <w:rsid w:val="00D30C83"/>
    <w:rsid w:val="00D31904"/>
    <w:rsid w:val="00D32E49"/>
    <w:rsid w:val="00D33249"/>
    <w:rsid w:val="00D33286"/>
    <w:rsid w:val="00D34EBD"/>
    <w:rsid w:val="00D36099"/>
    <w:rsid w:val="00D3738A"/>
    <w:rsid w:val="00D40065"/>
    <w:rsid w:val="00D43285"/>
    <w:rsid w:val="00D43A59"/>
    <w:rsid w:val="00D4650A"/>
    <w:rsid w:val="00D46A2D"/>
    <w:rsid w:val="00D52B23"/>
    <w:rsid w:val="00D5502F"/>
    <w:rsid w:val="00D575A8"/>
    <w:rsid w:val="00D615F8"/>
    <w:rsid w:val="00D62475"/>
    <w:rsid w:val="00D63F65"/>
    <w:rsid w:val="00D6515E"/>
    <w:rsid w:val="00D65693"/>
    <w:rsid w:val="00D65FD1"/>
    <w:rsid w:val="00D66C1E"/>
    <w:rsid w:val="00D67A8A"/>
    <w:rsid w:val="00D73504"/>
    <w:rsid w:val="00D74351"/>
    <w:rsid w:val="00D74815"/>
    <w:rsid w:val="00D775EC"/>
    <w:rsid w:val="00D80BCD"/>
    <w:rsid w:val="00D831AA"/>
    <w:rsid w:val="00D83641"/>
    <w:rsid w:val="00D83820"/>
    <w:rsid w:val="00D840F7"/>
    <w:rsid w:val="00D8574E"/>
    <w:rsid w:val="00D93CC7"/>
    <w:rsid w:val="00D94170"/>
    <w:rsid w:val="00D94BF5"/>
    <w:rsid w:val="00D9614F"/>
    <w:rsid w:val="00D965D0"/>
    <w:rsid w:val="00D97975"/>
    <w:rsid w:val="00D97B29"/>
    <w:rsid w:val="00DA00A0"/>
    <w:rsid w:val="00DA6088"/>
    <w:rsid w:val="00DB07A9"/>
    <w:rsid w:val="00DC3045"/>
    <w:rsid w:val="00DC31EC"/>
    <w:rsid w:val="00DC40A0"/>
    <w:rsid w:val="00DD2D57"/>
    <w:rsid w:val="00DD3ABC"/>
    <w:rsid w:val="00DD5458"/>
    <w:rsid w:val="00DD5EE5"/>
    <w:rsid w:val="00DE1E2C"/>
    <w:rsid w:val="00DE380C"/>
    <w:rsid w:val="00DE524D"/>
    <w:rsid w:val="00DE5A13"/>
    <w:rsid w:val="00DF3027"/>
    <w:rsid w:val="00DF4F53"/>
    <w:rsid w:val="00DF52B4"/>
    <w:rsid w:val="00DF75D8"/>
    <w:rsid w:val="00E02D59"/>
    <w:rsid w:val="00E074BF"/>
    <w:rsid w:val="00E127CC"/>
    <w:rsid w:val="00E13E04"/>
    <w:rsid w:val="00E15906"/>
    <w:rsid w:val="00E2080F"/>
    <w:rsid w:val="00E20C39"/>
    <w:rsid w:val="00E24D6F"/>
    <w:rsid w:val="00E2566C"/>
    <w:rsid w:val="00E27122"/>
    <w:rsid w:val="00E27260"/>
    <w:rsid w:val="00E3407F"/>
    <w:rsid w:val="00E340C6"/>
    <w:rsid w:val="00E34434"/>
    <w:rsid w:val="00E34DDE"/>
    <w:rsid w:val="00E42D29"/>
    <w:rsid w:val="00E467F9"/>
    <w:rsid w:val="00E5185E"/>
    <w:rsid w:val="00E53F19"/>
    <w:rsid w:val="00E554C4"/>
    <w:rsid w:val="00E555BB"/>
    <w:rsid w:val="00E56615"/>
    <w:rsid w:val="00E61D96"/>
    <w:rsid w:val="00E62409"/>
    <w:rsid w:val="00E64BF8"/>
    <w:rsid w:val="00E67419"/>
    <w:rsid w:val="00E67AD8"/>
    <w:rsid w:val="00E754CF"/>
    <w:rsid w:val="00E777D2"/>
    <w:rsid w:val="00E81C38"/>
    <w:rsid w:val="00E8432A"/>
    <w:rsid w:val="00E90903"/>
    <w:rsid w:val="00E90DD7"/>
    <w:rsid w:val="00E92F44"/>
    <w:rsid w:val="00E94661"/>
    <w:rsid w:val="00E95EE0"/>
    <w:rsid w:val="00E9752F"/>
    <w:rsid w:val="00E97DE2"/>
    <w:rsid w:val="00EA1417"/>
    <w:rsid w:val="00EA5892"/>
    <w:rsid w:val="00EA7B93"/>
    <w:rsid w:val="00EA7B97"/>
    <w:rsid w:val="00EB6876"/>
    <w:rsid w:val="00EB72E2"/>
    <w:rsid w:val="00EC0032"/>
    <w:rsid w:val="00EC17F9"/>
    <w:rsid w:val="00EC31B8"/>
    <w:rsid w:val="00EC4E4A"/>
    <w:rsid w:val="00EC4FD7"/>
    <w:rsid w:val="00EC5B9D"/>
    <w:rsid w:val="00EC7213"/>
    <w:rsid w:val="00ED070E"/>
    <w:rsid w:val="00ED5821"/>
    <w:rsid w:val="00ED7CCF"/>
    <w:rsid w:val="00EE0CB8"/>
    <w:rsid w:val="00EE4971"/>
    <w:rsid w:val="00EE4BD4"/>
    <w:rsid w:val="00EE4C13"/>
    <w:rsid w:val="00EE50F3"/>
    <w:rsid w:val="00EE686E"/>
    <w:rsid w:val="00EF0C09"/>
    <w:rsid w:val="00EF1B94"/>
    <w:rsid w:val="00EF2E64"/>
    <w:rsid w:val="00EF2F21"/>
    <w:rsid w:val="00EF5955"/>
    <w:rsid w:val="00EF5D5A"/>
    <w:rsid w:val="00EF7E04"/>
    <w:rsid w:val="00F001C6"/>
    <w:rsid w:val="00F01C9A"/>
    <w:rsid w:val="00F05188"/>
    <w:rsid w:val="00F07ACA"/>
    <w:rsid w:val="00F10F60"/>
    <w:rsid w:val="00F1199C"/>
    <w:rsid w:val="00F1397E"/>
    <w:rsid w:val="00F1515C"/>
    <w:rsid w:val="00F1675A"/>
    <w:rsid w:val="00F220C1"/>
    <w:rsid w:val="00F25122"/>
    <w:rsid w:val="00F263EB"/>
    <w:rsid w:val="00F2684C"/>
    <w:rsid w:val="00F26D2C"/>
    <w:rsid w:val="00F27150"/>
    <w:rsid w:val="00F271B1"/>
    <w:rsid w:val="00F308E2"/>
    <w:rsid w:val="00F31925"/>
    <w:rsid w:val="00F329DB"/>
    <w:rsid w:val="00F3337B"/>
    <w:rsid w:val="00F337B7"/>
    <w:rsid w:val="00F34FA9"/>
    <w:rsid w:val="00F369D5"/>
    <w:rsid w:val="00F36EDD"/>
    <w:rsid w:val="00F4427E"/>
    <w:rsid w:val="00F45B6E"/>
    <w:rsid w:val="00F51258"/>
    <w:rsid w:val="00F513A4"/>
    <w:rsid w:val="00F534B5"/>
    <w:rsid w:val="00F5389A"/>
    <w:rsid w:val="00F57147"/>
    <w:rsid w:val="00F5762B"/>
    <w:rsid w:val="00F60620"/>
    <w:rsid w:val="00F629B8"/>
    <w:rsid w:val="00F65E38"/>
    <w:rsid w:val="00F7008C"/>
    <w:rsid w:val="00F7154A"/>
    <w:rsid w:val="00F71DA4"/>
    <w:rsid w:val="00F71DB3"/>
    <w:rsid w:val="00F72209"/>
    <w:rsid w:val="00F731F7"/>
    <w:rsid w:val="00F73DCF"/>
    <w:rsid w:val="00F74153"/>
    <w:rsid w:val="00F75F47"/>
    <w:rsid w:val="00F76580"/>
    <w:rsid w:val="00F82066"/>
    <w:rsid w:val="00F8224A"/>
    <w:rsid w:val="00F83A77"/>
    <w:rsid w:val="00F84CF7"/>
    <w:rsid w:val="00F861B8"/>
    <w:rsid w:val="00F875ED"/>
    <w:rsid w:val="00F878C3"/>
    <w:rsid w:val="00F95651"/>
    <w:rsid w:val="00FA056B"/>
    <w:rsid w:val="00FA1529"/>
    <w:rsid w:val="00FA5B40"/>
    <w:rsid w:val="00FA65A7"/>
    <w:rsid w:val="00FB422D"/>
    <w:rsid w:val="00FB78D2"/>
    <w:rsid w:val="00FB7B8D"/>
    <w:rsid w:val="00FC3C43"/>
    <w:rsid w:val="00FD1A97"/>
    <w:rsid w:val="00FD47F0"/>
    <w:rsid w:val="00FD4A18"/>
    <w:rsid w:val="00FD4DAF"/>
    <w:rsid w:val="00FD6310"/>
    <w:rsid w:val="00FE0E92"/>
    <w:rsid w:val="00FE263F"/>
    <w:rsid w:val="00FE2B63"/>
    <w:rsid w:val="00FE358C"/>
    <w:rsid w:val="00FE3ABB"/>
    <w:rsid w:val="00FE400C"/>
    <w:rsid w:val="00FE704E"/>
    <w:rsid w:val="00FE70D8"/>
    <w:rsid w:val="00FF114F"/>
    <w:rsid w:val="00FF25E1"/>
    <w:rsid w:val="00FF2751"/>
    <w:rsid w:val="00FF2A7A"/>
    <w:rsid w:val="00FF3A77"/>
    <w:rsid w:val="00FF7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898A28-BD63-4F54-A6A3-6C06CE72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E7440"/>
  </w:style>
  <w:style w:type="paragraph" w:styleId="10">
    <w:name w:val="heading 1"/>
    <w:basedOn w:val="a1"/>
    <w:next w:val="a1"/>
    <w:link w:val="11"/>
    <w:qFormat/>
    <w:rsid w:val="005A4655"/>
    <w:pPr>
      <w:keepNext/>
      <w:widowControl w:val="0"/>
      <w:suppressAutoHyphens/>
      <w:autoSpaceDE w:val="0"/>
      <w:spacing w:before="240" w:after="60" w:line="240" w:lineRule="auto"/>
      <w:outlineLvl w:val="0"/>
    </w:pPr>
    <w:rPr>
      <w:rFonts w:ascii="Cambria" w:eastAsia="Calibri" w:hAnsi="Cambria" w:cs="Cambria"/>
      <w:b/>
      <w:bCs/>
      <w:kern w:val="1"/>
      <w:sz w:val="32"/>
      <w:szCs w:val="32"/>
      <w:lang w:eastAsia="ar-SA"/>
    </w:rPr>
  </w:style>
  <w:style w:type="paragraph" w:styleId="2">
    <w:name w:val="heading 2"/>
    <w:basedOn w:val="a1"/>
    <w:next w:val="a2"/>
    <w:link w:val="20"/>
    <w:qFormat/>
    <w:rsid w:val="005A4655"/>
    <w:pPr>
      <w:widowControl w:val="0"/>
      <w:suppressAutoHyphens/>
      <w:autoSpaceDE w:val="0"/>
      <w:spacing w:before="280" w:after="280" w:line="240" w:lineRule="auto"/>
      <w:outlineLvl w:val="1"/>
    </w:pPr>
    <w:rPr>
      <w:rFonts w:ascii="Times New Roman" w:eastAsia="Calibri" w:hAnsi="Times New Roman" w:cs="Times New Roman"/>
      <w:b/>
      <w:bCs/>
      <w:color w:val="880000"/>
      <w:sz w:val="21"/>
      <w:szCs w:val="21"/>
      <w:lang w:eastAsia="ar-SA"/>
    </w:rPr>
  </w:style>
  <w:style w:type="paragraph" w:styleId="3">
    <w:name w:val="heading 3"/>
    <w:basedOn w:val="a1"/>
    <w:next w:val="a1"/>
    <w:link w:val="30"/>
    <w:qFormat/>
    <w:rsid w:val="005A4655"/>
    <w:pPr>
      <w:keepNext/>
      <w:widowControl w:val="0"/>
      <w:suppressAutoHyphens/>
      <w:autoSpaceDE w:val="0"/>
      <w:spacing w:before="240" w:after="60" w:line="240" w:lineRule="auto"/>
      <w:outlineLvl w:val="2"/>
    </w:pPr>
    <w:rPr>
      <w:rFonts w:ascii="Cambria" w:eastAsia="Calibri" w:hAnsi="Cambria" w:cs="Cambria"/>
      <w:b/>
      <w:bCs/>
      <w:color w:val="000000"/>
      <w:sz w:val="26"/>
      <w:szCs w:val="26"/>
      <w:lang w:eastAsia="ar-SA"/>
    </w:rPr>
  </w:style>
  <w:style w:type="paragraph" w:styleId="4">
    <w:name w:val="heading 4"/>
    <w:basedOn w:val="a1"/>
    <w:next w:val="a1"/>
    <w:link w:val="40"/>
    <w:qFormat/>
    <w:rsid w:val="005A4655"/>
    <w:pPr>
      <w:keepNext/>
      <w:widowControl w:val="0"/>
      <w:suppressAutoHyphens/>
      <w:autoSpaceDE w:val="0"/>
      <w:spacing w:before="240" w:after="60" w:line="240" w:lineRule="auto"/>
      <w:outlineLvl w:val="3"/>
    </w:pPr>
    <w:rPr>
      <w:rFonts w:ascii="Calibri" w:eastAsia="Calibri" w:hAnsi="Calibri" w:cs="Calibri"/>
      <w:b/>
      <w:bCs/>
      <w:sz w:val="28"/>
      <w:szCs w:val="28"/>
      <w:lang w:eastAsia="ar-SA"/>
    </w:rPr>
  </w:style>
  <w:style w:type="paragraph" w:styleId="5">
    <w:name w:val="heading 5"/>
    <w:basedOn w:val="a1"/>
    <w:next w:val="a1"/>
    <w:link w:val="50"/>
    <w:qFormat/>
    <w:rsid w:val="005A4655"/>
    <w:pPr>
      <w:widowControl w:val="0"/>
      <w:suppressAutoHyphens/>
      <w:autoSpaceDE w:val="0"/>
      <w:spacing w:before="240" w:after="60" w:line="240" w:lineRule="auto"/>
      <w:outlineLvl w:val="4"/>
    </w:pPr>
    <w:rPr>
      <w:rFonts w:ascii="Calibri" w:eastAsia="Calibri" w:hAnsi="Calibri" w:cs="Calibri"/>
      <w:b/>
      <w:bCs/>
      <w:i/>
      <w:iCs/>
      <w:sz w:val="26"/>
      <w:szCs w:val="26"/>
      <w:lang w:eastAsia="ar-SA"/>
    </w:rPr>
  </w:style>
  <w:style w:type="paragraph" w:styleId="6">
    <w:name w:val="heading 6"/>
    <w:basedOn w:val="a1"/>
    <w:next w:val="a1"/>
    <w:link w:val="60"/>
    <w:qFormat/>
    <w:rsid w:val="005A4655"/>
    <w:pPr>
      <w:widowControl w:val="0"/>
      <w:suppressAutoHyphens/>
      <w:autoSpaceDE w:val="0"/>
      <w:spacing w:before="240" w:after="60" w:line="240" w:lineRule="auto"/>
      <w:outlineLvl w:val="5"/>
    </w:pPr>
    <w:rPr>
      <w:rFonts w:ascii="Calibri" w:eastAsia="Calibri" w:hAnsi="Calibri" w:cs="Calibri"/>
      <w:b/>
      <w:bCs/>
      <w:sz w:val="20"/>
      <w:szCs w:val="20"/>
      <w:lang w:eastAsia="ar-SA"/>
    </w:rPr>
  </w:style>
  <w:style w:type="paragraph" w:styleId="7">
    <w:name w:val="heading 7"/>
    <w:basedOn w:val="a1"/>
    <w:next w:val="a1"/>
    <w:link w:val="70"/>
    <w:qFormat/>
    <w:rsid w:val="005A4655"/>
    <w:pPr>
      <w:widowControl w:val="0"/>
      <w:suppressAutoHyphens/>
      <w:autoSpaceDE w:val="0"/>
      <w:spacing w:before="240" w:after="60" w:line="240" w:lineRule="auto"/>
      <w:outlineLvl w:val="6"/>
    </w:pPr>
    <w:rPr>
      <w:rFonts w:ascii="Calibri" w:eastAsia="Calibri" w:hAnsi="Calibri" w:cs="Calibri"/>
      <w:sz w:val="24"/>
      <w:szCs w:val="24"/>
      <w:lang w:eastAsia="ar-SA"/>
    </w:rPr>
  </w:style>
  <w:style w:type="paragraph" w:styleId="8">
    <w:name w:val="heading 8"/>
    <w:basedOn w:val="a1"/>
    <w:next w:val="a1"/>
    <w:link w:val="80"/>
    <w:qFormat/>
    <w:rsid w:val="005A4655"/>
    <w:pPr>
      <w:widowControl w:val="0"/>
      <w:suppressAutoHyphens/>
      <w:autoSpaceDE w:val="0"/>
      <w:spacing w:before="240" w:after="60" w:line="240" w:lineRule="auto"/>
      <w:outlineLvl w:val="7"/>
    </w:pPr>
    <w:rPr>
      <w:rFonts w:ascii="Calibri" w:eastAsia="Calibri" w:hAnsi="Calibri" w:cs="Calibri"/>
      <w:i/>
      <w:iCs/>
      <w:sz w:val="24"/>
      <w:szCs w:val="24"/>
      <w:lang w:eastAsia="ar-SA"/>
    </w:rPr>
  </w:style>
  <w:style w:type="paragraph" w:styleId="9">
    <w:name w:val="heading 9"/>
    <w:basedOn w:val="a1"/>
    <w:next w:val="a1"/>
    <w:link w:val="90"/>
    <w:qFormat/>
    <w:rsid w:val="005A4655"/>
    <w:pPr>
      <w:widowControl w:val="0"/>
      <w:suppressAutoHyphens/>
      <w:autoSpaceDE w:val="0"/>
      <w:spacing w:before="240" w:after="60" w:line="240" w:lineRule="auto"/>
      <w:outlineLvl w:val="8"/>
    </w:pPr>
    <w:rPr>
      <w:rFonts w:ascii="Cambria" w:eastAsia="Calibri" w:hAnsi="Cambria" w:cs="Cambria"/>
      <w:sz w:val="20"/>
      <w:szCs w:val="20"/>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5A4655"/>
    <w:rPr>
      <w:rFonts w:ascii="Cambria" w:eastAsia="Calibri" w:hAnsi="Cambria" w:cs="Cambria"/>
      <w:b/>
      <w:bCs/>
      <w:kern w:val="1"/>
      <w:sz w:val="32"/>
      <w:szCs w:val="32"/>
      <w:lang w:eastAsia="ar-SA"/>
    </w:rPr>
  </w:style>
  <w:style w:type="character" w:customStyle="1" w:styleId="20">
    <w:name w:val="Заголовок 2 Знак"/>
    <w:basedOn w:val="a3"/>
    <w:link w:val="2"/>
    <w:rsid w:val="005A4655"/>
    <w:rPr>
      <w:rFonts w:ascii="Times New Roman" w:eastAsia="Calibri" w:hAnsi="Times New Roman" w:cs="Times New Roman"/>
      <w:b/>
      <w:bCs/>
      <w:color w:val="880000"/>
      <w:sz w:val="21"/>
      <w:szCs w:val="21"/>
      <w:lang w:eastAsia="ar-SA"/>
    </w:rPr>
  </w:style>
  <w:style w:type="character" w:customStyle="1" w:styleId="30">
    <w:name w:val="Заголовок 3 Знак"/>
    <w:basedOn w:val="a3"/>
    <w:link w:val="3"/>
    <w:rsid w:val="005A4655"/>
    <w:rPr>
      <w:rFonts w:ascii="Cambria" w:eastAsia="Calibri" w:hAnsi="Cambria" w:cs="Cambria"/>
      <w:b/>
      <w:bCs/>
      <w:color w:val="000000"/>
      <w:sz w:val="26"/>
      <w:szCs w:val="26"/>
      <w:lang w:eastAsia="ar-SA"/>
    </w:rPr>
  </w:style>
  <w:style w:type="character" w:customStyle="1" w:styleId="40">
    <w:name w:val="Заголовок 4 Знак"/>
    <w:basedOn w:val="a3"/>
    <w:link w:val="4"/>
    <w:rsid w:val="005A4655"/>
    <w:rPr>
      <w:rFonts w:ascii="Calibri" w:eastAsia="Calibri" w:hAnsi="Calibri" w:cs="Calibri"/>
      <w:b/>
      <w:bCs/>
      <w:sz w:val="28"/>
      <w:szCs w:val="28"/>
      <w:lang w:eastAsia="ar-SA"/>
    </w:rPr>
  </w:style>
  <w:style w:type="character" w:customStyle="1" w:styleId="50">
    <w:name w:val="Заголовок 5 Знак"/>
    <w:basedOn w:val="a3"/>
    <w:link w:val="5"/>
    <w:rsid w:val="005A4655"/>
    <w:rPr>
      <w:rFonts w:ascii="Calibri" w:eastAsia="Calibri" w:hAnsi="Calibri" w:cs="Calibri"/>
      <w:b/>
      <w:bCs/>
      <w:i/>
      <w:iCs/>
      <w:sz w:val="26"/>
      <w:szCs w:val="26"/>
      <w:lang w:eastAsia="ar-SA"/>
    </w:rPr>
  </w:style>
  <w:style w:type="character" w:customStyle="1" w:styleId="60">
    <w:name w:val="Заголовок 6 Знак"/>
    <w:basedOn w:val="a3"/>
    <w:link w:val="6"/>
    <w:rsid w:val="005A4655"/>
    <w:rPr>
      <w:rFonts w:ascii="Calibri" w:eastAsia="Calibri" w:hAnsi="Calibri" w:cs="Calibri"/>
      <w:b/>
      <w:bCs/>
      <w:sz w:val="20"/>
      <w:szCs w:val="20"/>
      <w:lang w:eastAsia="ar-SA"/>
    </w:rPr>
  </w:style>
  <w:style w:type="character" w:customStyle="1" w:styleId="70">
    <w:name w:val="Заголовок 7 Знак"/>
    <w:basedOn w:val="a3"/>
    <w:link w:val="7"/>
    <w:rsid w:val="005A4655"/>
    <w:rPr>
      <w:rFonts w:ascii="Calibri" w:eastAsia="Calibri" w:hAnsi="Calibri" w:cs="Calibri"/>
      <w:sz w:val="24"/>
      <w:szCs w:val="24"/>
      <w:lang w:eastAsia="ar-SA"/>
    </w:rPr>
  </w:style>
  <w:style w:type="character" w:customStyle="1" w:styleId="80">
    <w:name w:val="Заголовок 8 Знак"/>
    <w:basedOn w:val="a3"/>
    <w:link w:val="8"/>
    <w:rsid w:val="005A4655"/>
    <w:rPr>
      <w:rFonts w:ascii="Calibri" w:eastAsia="Calibri" w:hAnsi="Calibri" w:cs="Calibri"/>
      <w:i/>
      <w:iCs/>
      <w:sz w:val="24"/>
      <w:szCs w:val="24"/>
      <w:lang w:eastAsia="ar-SA"/>
    </w:rPr>
  </w:style>
  <w:style w:type="character" w:customStyle="1" w:styleId="90">
    <w:name w:val="Заголовок 9 Знак"/>
    <w:basedOn w:val="a3"/>
    <w:link w:val="9"/>
    <w:rsid w:val="005A4655"/>
    <w:rPr>
      <w:rFonts w:ascii="Cambria" w:eastAsia="Calibri" w:hAnsi="Cambria" w:cs="Cambria"/>
      <w:sz w:val="20"/>
      <w:szCs w:val="20"/>
      <w:lang w:eastAsia="ar-SA"/>
    </w:rPr>
  </w:style>
  <w:style w:type="character" w:customStyle="1" w:styleId="WW8Num1z0">
    <w:name w:val="WW8Num1z0"/>
    <w:rsid w:val="005A4655"/>
    <w:rPr>
      <w:rFonts w:ascii="StarSymbol" w:eastAsia="StarSymbol" w:hAnsi="StarSymbol"/>
    </w:rPr>
  </w:style>
  <w:style w:type="character" w:customStyle="1" w:styleId="WW8Num2z0">
    <w:name w:val="WW8Num2z0"/>
    <w:rsid w:val="005A4655"/>
    <w:rPr>
      <w:rFonts w:ascii="StarSymbol" w:eastAsia="StarSymbol" w:hAnsi="StarSymbol"/>
    </w:rPr>
  </w:style>
  <w:style w:type="character" w:customStyle="1" w:styleId="WW8Num3z0">
    <w:name w:val="WW8Num3z0"/>
    <w:rsid w:val="005A4655"/>
    <w:rPr>
      <w:b w:val="0"/>
      <w:i w:val="0"/>
      <w:sz w:val="24"/>
      <w:szCs w:val="24"/>
    </w:rPr>
  </w:style>
  <w:style w:type="character" w:customStyle="1" w:styleId="WW8Num5z0">
    <w:name w:val="WW8Num5z0"/>
    <w:rsid w:val="005A4655"/>
    <w:rPr>
      <w:rFonts w:cs="Times New Roman"/>
    </w:rPr>
  </w:style>
  <w:style w:type="character" w:customStyle="1" w:styleId="WW8Num6z0">
    <w:name w:val="WW8Num6z0"/>
    <w:rsid w:val="005A4655"/>
    <w:rPr>
      <w:rFonts w:ascii="Times New Roman" w:eastAsia="Times New Roman" w:hAnsi="Times New Roman" w:cs="Times New Roman"/>
      <w:b w:val="0"/>
      <w:color w:val="auto"/>
      <w:sz w:val="20"/>
      <w:szCs w:val="20"/>
    </w:rPr>
  </w:style>
  <w:style w:type="character" w:customStyle="1" w:styleId="WW8Num7z0">
    <w:name w:val="WW8Num7z0"/>
    <w:rsid w:val="005A4655"/>
    <w:rPr>
      <w:rFonts w:ascii="Times New Roman" w:eastAsia="Times New Roman" w:hAnsi="Times New Roman" w:cs="Times New Roman"/>
      <w:b/>
      <w:bCs/>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WW8Num8z0">
    <w:name w:val="WW8Num8z0"/>
    <w:rsid w:val="005A4655"/>
    <w:rPr>
      <w:rFonts w:cs="Times New Roman"/>
      <w:b w:val="0"/>
      <w:i w:val="0"/>
      <w:sz w:val="22"/>
    </w:rPr>
  </w:style>
  <w:style w:type="character" w:customStyle="1" w:styleId="WW8Num10z0">
    <w:name w:val="WW8Num10z0"/>
    <w:rsid w:val="005A4655"/>
    <w:rPr>
      <w:rFonts w:ascii="Symbol" w:hAnsi="Symbol" w:cs="Symbol"/>
    </w:rPr>
  </w:style>
  <w:style w:type="character" w:customStyle="1" w:styleId="WW8Num10z1">
    <w:name w:val="WW8Num10z1"/>
    <w:rsid w:val="005A4655"/>
    <w:rPr>
      <w:rFonts w:ascii="Courier New" w:hAnsi="Courier New" w:cs="Courier New"/>
    </w:rPr>
  </w:style>
  <w:style w:type="character" w:customStyle="1" w:styleId="WW8Num10z2">
    <w:name w:val="WW8Num10z2"/>
    <w:rsid w:val="005A4655"/>
    <w:rPr>
      <w:rFonts w:ascii="Wingdings" w:hAnsi="Wingdings" w:cs="Wingdings"/>
    </w:rPr>
  </w:style>
  <w:style w:type="character" w:customStyle="1" w:styleId="WW8Num11z0">
    <w:name w:val="WW8Num11z0"/>
    <w:rsid w:val="005A4655"/>
    <w:rPr>
      <w:rFonts w:ascii="Symbol" w:hAnsi="Symbol" w:cs="Symbol"/>
    </w:rPr>
  </w:style>
  <w:style w:type="character" w:customStyle="1" w:styleId="WW8Num11z1">
    <w:name w:val="WW8Num11z1"/>
    <w:rsid w:val="005A4655"/>
    <w:rPr>
      <w:rFonts w:ascii="Courier New" w:hAnsi="Courier New" w:cs="Courier New"/>
    </w:rPr>
  </w:style>
  <w:style w:type="character" w:customStyle="1" w:styleId="WW8Num11z2">
    <w:name w:val="WW8Num11z2"/>
    <w:rsid w:val="005A4655"/>
    <w:rPr>
      <w:rFonts w:ascii="Wingdings" w:hAnsi="Wingdings" w:cs="Wingdings"/>
    </w:rPr>
  </w:style>
  <w:style w:type="character" w:customStyle="1" w:styleId="WW8Num13z0">
    <w:name w:val="WW8Num13z0"/>
    <w:rsid w:val="005A4655"/>
    <w:rPr>
      <w:rFonts w:cs="Times New Roman"/>
    </w:rPr>
  </w:style>
  <w:style w:type="character" w:customStyle="1" w:styleId="WW8Num14z0">
    <w:name w:val="WW8Num14z0"/>
    <w:rsid w:val="005A4655"/>
    <w:rPr>
      <w:rFonts w:cs="Times New Roman"/>
    </w:rPr>
  </w:style>
  <w:style w:type="character" w:customStyle="1" w:styleId="WW8Num16z0">
    <w:name w:val="WW8Num16z0"/>
    <w:rsid w:val="005A4655"/>
    <w:rPr>
      <w:rFonts w:cs="Times New Roman"/>
    </w:rPr>
  </w:style>
  <w:style w:type="character" w:customStyle="1" w:styleId="WW8Num20z0">
    <w:name w:val="WW8Num20z0"/>
    <w:rsid w:val="005A4655"/>
    <w:rPr>
      <w:rFonts w:ascii="‚l‚r –?’©" w:hAnsi="‚l‚r –?’©" w:cs="Times New Roman"/>
      <w:b w:val="0"/>
      <w:i w:val="0"/>
      <w:caps w:val="0"/>
      <w:smallCaps w:val="0"/>
      <w:strike w:val="0"/>
      <w:dstrike w:val="0"/>
      <w:vanish w:val="0"/>
      <w:color w:val="auto"/>
      <w:position w:val="0"/>
      <w:sz w:val="24"/>
      <w:u w:val="none"/>
      <w:vertAlign w:val="baseline"/>
    </w:rPr>
  </w:style>
  <w:style w:type="character" w:customStyle="1" w:styleId="WW8Num20z1">
    <w:name w:val="WW8Num20z1"/>
    <w:rsid w:val="005A4655"/>
    <w:rPr>
      <w:rFonts w:ascii="Times New Roman" w:hAnsi="Times New Roman" w:cs="Times New Roman"/>
      <w:b/>
      <w:i w:val="0"/>
      <w:caps w:val="0"/>
      <w:smallCaps w:val="0"/>
      <w:strike w:val="0"/>
      <w:dstrike w:val="0"/>
      <w:vanish w:val="0"/>
      <w:color w:val="000000"/>
      <w:position w:val="0"/>
      <w:sz w:val="28"/>
      <w:szCs w:val="28"/>
      <w:vertAlign w:val="baseline"/>
    </w:rPr>
  </w:style>
  <w:style w:type="character" w:customStyle="1" w:styleId="WW8Num20z2">
    <w:name w:val="WW8Num20z2"/>
    <w:rsid w:val="005A4655"/>
    <w:rPr>
      <w:rFonts w:ascii="Times New Roman" w:hAnsi="Times New Roman" w:cs="Times New Roman"/>
      <w:b w:val="0"/>
      <w:i w:val="0"/>
      <w:caps w:val="0"/>
      <w:smallCaps w:val="0"/>
      <w:strike w:val="0"/>
      <w:dstrike w:val="0"/>
      <w:vanish w:val="0"/>
      <w:color w:val="000000"/>
      <w:position w:val="0"/>
      <w:sz w:val="28"/>
      <w:szCs w:val="28"/>
      <w:u w:val="none"/>
      <w:vertAlign w:val="baseline"/>
    </w:rPr>
  </w:style>
  <w:style w:type="character" w:customStyle="1" w:styleId="WW8Num20z3">
    <w:name w:val="WW8Num20z3"/>
    <w:rsid w:val="005A4655"/>
    <w:rPr>
      <w:rFonts w:ascii="Times New Roman" w:hAnsi="Times New Roman" w:cs="Times New Roman"/>
      <w:b w:val="0"/>
      <w:i w:val="0"/>
      <w:caps w:val="0"/>
      <w:smallCaps w:val="0"/>
      <w:strike w:val="0"/>
      <w:dstrike w:val="0"/>
      <w:vanish w:val="0"/>
      <w:color w:val="000000"/>
      <w:position w:val="0"/>
      <w:sz w:val="28"/>
      <w:szCs w:val="28"/>
      <w:vertAlign w:val="baseline"/>
    </w:rPr>
  </w:style>
  <w:style w:type="character" w:customStyle="1" w:styleId="WW8Num20z4">
    <w:name w:val="WW8Num20z4"/>
    <w:rsid w:val="005A4655"/>
    <w:rPr>
      <w:rFonts w:ascii="‚l‚r –?’©" w:hAnsi="‚l‚r –?’©" w:cs="Times New Roman"/>
      <w:b w:val="0"/>
      <w:i w:val="0"/>
      <w:caps w:val="0"/>
      <w:smallCaps w:val="0"/>
      <w:strike w:val="0"/>
      <w:dstrike w:val="0"/>
      <w:vanish w:val="0"/>
      <w:color w:val="000000"/>
      <w:position w:val="0"/>
      <w:sz w:val="24"/>
      <w:vertAlign w:val="baseline"/>
    </w:rPr>
  </w:style>
  <w:style w:type="character" w:customStyle="1" w:styleId="WW8Num20z5">
    <w:name w:val="WW8Num20z5"/>
    <w:rsid w:val="005A4655"/>
    <w:rPr>
      <w:rFonts w:cs="Times New Roman"/>
      <w:b w:val="0"/>
      <w:i w:val="0"/>
      <w:sz w:val="22"/>
    </w:rPr>
  </w:style>
  <w:style w:type="character" w:customStyle="1" w:styleId="WW8Num20z6">
    <w:name w:val="WW8Num20z6"/>
    <w:rsid w:val="005A4655"/>
    <w:rPr>
      <w:rFonts w:cs="Times New Roman"/>
    </w:rPr>
  </w:style>
  <w:style w:type="character" w:customStyle="1" w:styleId="WW8Num22z0">
    <w:name w:val="WW8Num22z0"/>
    <w:rsid w:val="005A4655"/>
    <w:rPr>
      <w:rFonts w:cs="Times New Roman"/>
    </w:rPr>
  </w:style>
  <w:style w:type="character" w:customStyle="1" w:styleId="WW8Num23z0">
    <w:name w:val="WW8Num23z0"/>
    <w:rsid w:val="005A4655"/>
    <w:rPr>
      <w:rFonts w:cs="Times New Roman"/>
    </w:rPr>
  </w:style>
  <w:style w:type="character" w:customStyle="1" w:styleId="WW8Num25z0">
    <w:name w:val="WW8Num25z0"/>
    <w:rsid w:val="005A4655"/>
    <w:rPr>
      <w:rFonts w:ascii="Symbol" w:hAnsi="Symbol" w:cs="Symbol"/>
    </w:rPr>
  </w:style>
  <w:style w:type="character" w:customStyle="1" w:styleId="WW8Num25z1">
    <w:name w:val="WW8Num25z1"/>
    <w:rsid w:val="005A4655"/>
    <w:rPr>
      <w:rFonts w:ascii="Courier New" w:hAnsi="Courier New" w:cs="Courier New"/>
    </w:rPr>
  </w:style>
  <w:style w:type="character" w:customStyle="1" w:styleId="WW8Num25z2">
    <w:name w:val="WW8Num25z2"/>
    <w:rsid w:val="005A4655"/>
    <w:rPr>
      <w:rFonts w:ascii="Wingdings" w:hAnsi="Wingdings" w:cs="Wingdings"/>
    </w:rPr>
  </w:style>
  <w:style w:type="character" w:customStyle="1" w:styleId="WW8Num26z0">
    <w:name w:val="WW8Num26z0"/>
    <w:rsid w:val="005A4655"/>
    <w:rPr>
      <w:rFonts w:cs="Tahoma"/>
    </w:rPr>
  </w:style>
  <w:style w:type="character" w:customStyle="1" w:styleId="WW8Num27z0">
    <w:name w:val="WW8Num27z0"/>
    <w:rsid w:val="005A4655"/>
    <w:rPr>
      <w:rFonts w:cs="Times New Roman"/>
    </w:rPr>
  </w:style>
  <w:style w:type="character" w:customStyle="1" w:styleId="WW8Num27z1">
    <w:name w:val="WW8Num27z1"/>
    <w:rsid w:val="005A4655"/>
    <w:rPr>
      <w:rFonts w:cs="Times New Roman"/>
      <w:sz w:val="22"/>
      <w:szCs w:val="22"/>
    </w:rPr>
  </w:style>
  <w:style w:type="character" w:customStyle="1" w:styleId="WW8Num28z0">
    <w:name w:val="WW8Num28z0"/>
    <w:rsid w:val="005A4655"/>
    <w:rPr>
      <w:rFonts w:cs="Times New Roman"/>
    </w:rPr>
  </w:style>
  <w:style w:type="character" w:customStyle="1" w:styleId="WW8Num29z0">
    <w:name w:val="WW8Num29z0"/>
    <w:rsid w:val="005A4655"/>
    <w:rPr>
      <w:rFonts w:cs="Times New Roman"/>
    </w:rPr>
  </w:style>
  <w:style w:type="character" w:customStyle="1" w:styleId="WW8Num33z0">
    <w:name w:val="WW8Num33z0"/>
    <w:rsid w:val="005A4655"/>
    <w:rPr>
      <w:rFonts w:ascii="Symbol" w:hAnsi="Symbol" w:cs="Symbol"/>
    </w:rPr>
  </w:style>
  <w:style w:type="character" w:customStyle="1" w:styleId="WW8Num33z1">
    <w:name w:val="WW8Num33z1"/>
    <w:rsid w:val="005A4655"/>
    <w:rPr>
      <w:rFonts w:ascii="Courier New" w:hAnsi="Courier New" w:cs="Courier New"/>
    </w:rPr>
  </w:style>
  <w:style w:type="character" w:customStyle="1" w:styleId="WW8Num33z2">
    <w:name w:val="WW8Num33z2"/>
    <w:rsid w:val="005A4655"/>
    <w:rPr>
      <w:rFonts w:ascii="Wingdings" w:hAnsi="Wingdings" w:cs="Wingdings"/>
    </w:rPr>
  </w:style>
  <w:style w:type="character" w:customStyle="1" w:styleId="12">
    <w:name w:val="Основной шрифт абзаца1"/>
    <w:rsid w:val="005A4655"/>
  </w:style>
  <w:style w:type="character" w:customStyle="1" w:styleId="21">
    <w:name w:val="Заголовок 2 Знак1"/>
    <w:rsid w:val="005A4655"/>
    <w:rPr>
      <w:rFonts w:eastAsia="Times New Roman" w:cs="Times New Roman"/>
      <w:b/>
      <w:bCs/>
      <w:color w:val="880000"/>
      <w:sz w:val="21"/>
      <w:szCs w:val="21"/>
    </w:rPr>
  </w:style>
  <w:style w:type="character" w:customStyle="1" w:styleId="a6">
    <w:name w:val="Название Знак"/>
    <w:rsid w:val="005A4655"/>
    <w:rPr>
      <w:rFonts w:ascii="Cambria" w:hAnsi="Cambria" w:cs="Times New Roman"/>
      <w:b/>
      <w:bCs/>
      <w:kern w:val="1"/>
      <w:sz w:val="32"/>
      <w:szCs w:val="32"/>
    </w:rPr>
  </w:style>
  <w:style w:type="character" w:styleId="a7">
    <w:name w:val="Strong"/>
    <w:qFormat/>
    <w:rsid w:val="005A4655"/>
    <w:rPr>
      <w:rFonts w:cs="Times New Roman"/>
      <w:b/>
    </w:rPr>
  </w:style>
  <w:style w:type="character" w:customStyle="1" w:styleId="a8">
    <w:name w:val="Подзаголовок Знак"/>
    <w:rsid w:val="005A4655"/>
    <w:rPr>
      <w:rFonts w:ascii="Cambria" w:hAnsi="Cambria" w:cs="Times New Roman"/>
      <w:sz w:val="24"/>
      <w:szCs w:val="24"/>
    </w:rPr>
  </w:style>
  <w:style w:type="character" w:styleId="a9">
    <w:name w:val="Emphasis"/>
    <w:qFormat/>
    <w:rsid w:val="005A4655"/>
    <w:rPr>
      <w:rFonts w:cs="Times New Roman"/>
      <w:i/>
    </w:rPr>
  </w:style>
  <w:style w:type="character" w:customStyle="1" w:styleId="13">
    <w:name w:val="Сильное выделение1"/>
    <w:rsid w:val="005A4655"/>
    <w:rPr>
      <w:rFonts w:cs="Times New Roman"/>
      <w:b/>
      <w:bCs/>
      <w:i/>
      <w:iCs/>
      <w:color w:val="4F81BD"/>
    </w:rPr>
  </w:style>
  <w:style w:type="character" w:customStyle="1" w:styleId="ListParagraphChar">
    <w:name w:val="List Paragraph Char"/>
    <w:rsid w:val="005A4655"/>
    <w:rPr>
      <w:rFonts w:eastAsia="Times New Roman" w:cs="Times New Roman"/>
      <w:sz w:val="24"/>
      <w:szCs w:val="24"/>
    </w:rPr>
  </w:style>
  <w:style w:type="character" w:customStyle="1" w:styleId="14">
    <w:name w:val="Цветной список — акцент 1 Знак"/>
    <w:rsid w:val="005A4655"/>
    <w:rPr>
      <w:rFonts w:eastAsia="Times New Roman"/>
      <w:sz w:val="22"/>
      <w:lang w:val="x-none"/>
    </w:rPr>
  </w:style>
  <w:style w:type="character" w:customStyle="1" w:styleId="FontStyle29">
    <w:name w:val="Font Style29"/>
    <w:rsid w:val="005A4655"/>
    <w:rPr>
      <w:rFonts w:ascii="Times New Roman" w:hAnsi="Times New Roman" w:cs="Times New Roman"/>
      <w:b/>
      <w:sz w:val="22"/>
    </w:rPr>
  </w:style>
  <w:style w:type="character" w:customStyle="1" w:styleId="15">
    <w:name w:val="Знак примечания1"/>
    <w:rsid w:val="005A4655"/>
    <w:rPr>
      <w:rFonts w:cs="Times New Roman"/>
      <w:sz w:val="16"/>
    </w:rPr>
  </w:style>
  <w:style w:type="character" w:customStyle="1" w:styleId="aa">
    <w:name w:val="Текст примечания Знак"/>
    <w:rsid w:val="005A4655"/>
    <w:rPr>
      <w:rFonts w:eastAsia="Times New Roman" w:cs="Times New Roman"/>
    </w:rPr>
  </w:style>
  <w:style w:type="character" w:customStyle="1" w:styleId="ab">
    <w:name w:val="Текст выноски Знак"/>
    <w:rsid w:val="005A4655"/>
    <w:rPr>
      <w:rFonts w:ascii="Tahoma" w:hAnsi="Tahoma" w:cs="Tahoma"/>
      <w:sz w:val="16"/>
      <w:szCs w:val="16"/>
    </w:rPr>
  </w:style>
  <w:style w:type="character" w:customStyle="1" w:styleId="ac">
    <w:name w:val="Верхний колонтитул Знак"/>
    <w:rsid w:val="005A4655"/>
    <w:rPr>
      <w:rFonts w:eastAsia="Times New Roman" w:cs="Times New Roman"/>
    </w:rPr>
  </w:style>
  <w:style w:type="character" w:customStyle="1" w:styleId="ad">
    <w:name w:val="Нижний колонтитул Знак"/>
    <w:rsid w:val="005A4655"/>
    <w:rPr>
      <w:rFonts w:eastAsia="Times New Roman" w:cs="Times New Roman"/>
    </w:rPr>
  </w:style>
  <w:style w:type="character" w:styleId="ae">
    <w:name w:val="Hyperlink"/>
    <w:rsid w:val="005A4655"/>
    <w:rPr>
      <w:rFonts w:cs="Times New Roman"/>
      <w:color w:val="0000FF"/>
      <w:u w:val="single"/>
    </w:rPr>
  </w:style>
  <w:style w:type="character" w:customStyle="1" w:styleId="af">
    <w:name w:val="Тема примечания Знак"/>
    <w:rsid w:val="005A4655"/>
    <w:rPr>
      <w:rFonts w:eastAsia="Times New Roman" w:cs="Times New Roman"/>
      <w:b/>
      <w:bCs/>
    </w:rPr>
  </w:style>
  <w:style w:type="character" w:customStyle="1" w:styleId="af0">
    <w:name w:val="Основной текст с отступом Знак"/>
    <w:rsid w:val="005A4655"/>
    <w:rPr>
      <w:rFonts w:eastAsia="Times New Roman" w:cs="Times New Roman"/>
      <w:sz w:val="24"/>
    </w:rPr>
  </w:style>
  <w:style w:type="character" w:customStyle="1" w:styleId="af1">
    <w:name w:val="Текст сноски Знак"/>
    <w:rsid w:val="005A4655"/>
    <w:rPr>
      <w:rFonts w:eastAsia="Times New Roman" w:cs="Times New Roman"/>
    </w:rPr>
  </w:style>
  <w:style w:type="character" w:customStyle="1" w:styleId="af2">
    <w:name w:val="Символ сноски"/>
    <w:rsid w:val="005A4655"/>
    <w:rPr>
      <w:rFonts w:cs="Times New Roman"/>
      <w:vertAlign w:val="superscript"/>
    </w:rPr>
  </w:style>
  <w:style w:type="character" w:customStyle="1" w:styleId="31">
    <w:name w:val="Основной текст с отступом 3 Знак"/>
    <w:rsid w:val="005A4655"/>
    <w:rPr>
      <w:rFonts w:eastAsia="Times New Roman" w:cs="Times New Roman"/>
      <w:sz w:val="16"/>
      <w:szCs w:val="16"/>
    </w:rPr>
  </w:style>
  <w:style w:type="character" w:customStyle="1" w:styleId="22">
    <w:name w:val="Основной текст с отступом 2 Знак"/>
    <w:rsid w:val="005A4655"/>
    <w:rPr>
      <w:rFonts w:eastAsia="Times New Roman" w:cs="Times New Roman"/>
    </w:rPr>
  </w:style>
  <w:style w:type="character" w:styleId="af3">
    <w:name w:val="page number"/>
    <w:rsid w:val="005A4655"/>
    <w:rPr>
      <w:rFonts w:cs="Times New Roman"/>
    </w:rPr>
  </w:style>
  <w:style w:type="character" w:customStyle="1" w:styleId="23">
    <w:name w:val="Основной текст 2 Знак"/>
    <w:rsid w:val="005A4655"/>
    <w:rPr>
      <w:rFonts w:eastAsia="Times New Roman" w:cs="Times New Roman"/>
      <w:sz w:val="24"/>
      <w:szCs w:val="24"/>
    </w:rPr>
  </w:style>
  <w:style w:type="character" w:customStyle="1" w:styleId="af4">
    <w:name w:val="Основной текст Знак"/>
    <w:rsid w:val="005A4655"/>
    <w:rPr>
      <w:rFonts w:eastAsia="Times New Roman" w:cs="Times New Roman"/>
    </w:rPr>
  </w:style>
  <w:style w:type="character" w:customStyle="1" w:styleId="24">
    <w:name w:val="Знак Знак2"/>
    <w:rsid w:val="005A4655"/>
    <w:rPr>
      <w:rFonts w:ascii="Tahoma" w:hAnsi="Tahoma" w:cs="Tahoma"/>
      <w:spacing w:val="-2"/>
      <w:sz w:val="24"/>
    </w:rPr>
  </w:style>
  <w:style w:type="character" w:customStyle="1" w:styleId="FontStyle14">
    <w:name w:val="Font Style14"/>
    <w:rsid w:val="005A4655"/>
    <w:rPr>
      <w:rFonts w:ascii="Tahoma" w:hAnsi="Tahoma" w:cs="Tahoma"/>
      <w:sz w:val="20"/>
    </w:rPr>
  </w:style>
  <w:style w:type="character" w:customStyle="1" w:styleId="FontStyle13">
    <w:name w:val="Font Style13"/>
    <w:rsid w:val="005A4655"/>
    <w:rPr>
      <w:rFonts w:ascii="Tahoma" w:hAnsi="Tahoma" w:cs="Tahoma"/>
      <w:b/>
      <w:sz w:val="20"/>
    </w:rPr>
  </w:style>
  <w:style w:type="character" w:customStyle="1" w:styleId="32">
    <w:name w:val="Знак Знак3"/>
    <w:rsid w:val="005A4655"/>
    <w:rPr>
      <w:sz w:val="24"/>
      <w:lang w:val="ru-RU"/>
    </w:rPr>
  </w:style>
  <w:style w:type="character" w:customStyle="1" w:styleId="33">
    <w:name w:val="Основной текст 3 Знак"/>
    <w:rsid w:val="005A4655"/>
    <w:rPr>
      <w:rFonts w:eastAsia="Times New Roman" w:cs="Times New Roman"/>
      <w:sz w:val="16"/>
      <w:szCs w:val="16"/>
    </w:rPr>
  </w:style>
  <w:style w:type="character" w:customStyle="1" w:styleId="71">
    <w:name w:val="Знак Знак7"/>
    <w:rsid w:val="005A4655"/>
    <w:rPr>
      <w:rFonts w:ascii="Times New Roman" w:hAnsi="Times New Roman" w:cs="Times New Roman"/>
      <w:sz w:val="24"/>
      <w:lang w:val="x-none"/>
    </w:rPr>
  </w:style>
  <w:style w:type="character" w:customStyle="1" w:styleId="61">
    <w:name w:val="Знак Знак6"/>
    <w:rsid w:val="005A4655"/>
    <w:rPr>
      <w:rFonts w:ascii="Times New Roman" w:hAnsi="Times New Roman" w:cs="Times New Roman"/>
      <w:sz w:val="24"/>
      <w:lang w:val="x-none"/>
    </w:rPr>
  </w:style>
  <w:style w:type="character" w:customStyle="1" w:styleId="af5">
    <w:name w:val="Текст Знак"/>
    <w:rsid w:val="005A4655"/>
    <w:rPr>
      <w:rFonts w:ascii="Courier New" w:hAnsi="Courier New" w:cs="Times New Roman"/>
    </w:rPr>
  </w:style>
  <w:style w:type="character" w:customStyle="1" w:styleId="af6">
    <w:name w:val="ЗАГОЛОВОК ДЛЯ РАЗДЕЛА Знак"/>
    <w:rsid w:val="005A4655"/>
    <w:rPr>
      <w:rFonts w:ascii="Tahoma" w:hAnsi="Tahoma" w:cs="Tahoma"/>
      <w:lang w:val="ru-RU" w:eastAsia="ar-SA" w:bidi="ar-SA"/>
    </w:rPr>
  </w:style>
  <w:style w:type="character" w:customStyle="1" w:styleId="af7">
    <w:name w:val="Основной текст_"/>
    <w:rsid w:val="005A4655"/>
    <w:rPr>
      <w:sz w:val="23"/>
      <w:shd w:val="clear" w:color="auto" w:fill="FFFFFF"/>
    </w:rPr>
  </w:style>
  <w:style w:type="character" w:customStyle="1" w:styleId="230">
    <w:name w:val="Знак Знак23"/>
    <w:rsid w:val="005A4655"/>
    <w:rPr>
      <w:rFonts w:ascii="Tahoma" w:hAnsi="Tahoma" w:cs="Tahoma"/>
      <w:spacing w:val="-2"/>
      <w:sz w:val="24"/>
    </w:rPr>
  </w:style>
  <w:style w:type="character" w:customStyle="1" w:styleId="73">
    <w:name w:val="Знак Знак73"/>
    <w:rsid w:val="005A4655"/>
    <w:rPr>
      <w:rFonts w:ascii="Times New Roman" w:hAnsi="Times New Roman" w:cs="Times New Roman"/>
      <w:sz w:val="24"/>
      <w:lang w:val="x-none"/>
    </w:rPr>
  </w:style>
  <w:style w:type="character" w:customStyle="1" w:styleId="63">
    <w:name w:val="Знак Знак63"/>
    <w:rsid w:val="005A4655"/>
    <w:rPr>
      <w:rFonts w:ascii="Times New Roman" w:hAnsi="Times New Roman" w:cs="Times New Roman"/>
      <w:sz w:val="24"/>
      <w:lang w:val="x-none"/>
    </w:rPr>
  </w:style>
  <w:style w:type="character" w:customStyle="1" w:styleId="apple-style-span">
    <w:name w:val="apple-style-span"/>
    <w:rsid w:val="005A4655"/>
  </w:style>
  <w:style w:type="character" w:customStyle="1" w:styleId="apple-converted-space">
    <w:name w:val="apple-converted-space"/>
    <w:rsid w:val="005A4655"/>
    <w:rPr>
      <w:rFonts w:cs="Times New Roman"/>
    </w:rPr>
  </w:style>
  <w:style w:type="character" w:customStyle="1" w:styleId="220">
    <w:name w:val="Знак Знак22"/>
    <w:rsid w:val="005A4655"/>
    <w:rPr>
      <w:rFonts w:ascii="Tahoma" w:hAnsi="Tahoma" w:cs="Tahoma"/>
      <w:spacing w:val="-2"/>
      <w:sz w:val="24"/>
    </w:rPr>
  </w:style>
  <w:style w:type="character" w:customStyle="1" w:styleId="72">
    <w:name w:val="Знак Знак72"/>
    <w:rsid w:val="005A4655"/>
    <w:rPr>
      <w:rFonts w:ascii="Times New Roman" w:hAnsi="Times New Roman" w:cs="Times New Roman"/>
      <w:sz w:val="24"/>
      <w:lang w:val="x-none"/>
    </w:rPr>
  </w:style>
  <w:style w:type="character" w:customStyle="1" w:styleId="62">
    <w:name w:val="Знак Знак62"/>
    <w:rsid w:val="005A4655"/>
    <w:rPr>
      <w:rFonts w:ascii="Times New Roman" w:hAnsi="Times New Roman" w:cs="Times New Roman"/>
      <w:sz w:val="24"/>
      <w:lang w:val="x-none"/>
    </w:rPr>
  </w:style>
  <w:style w:type="character" w:customStyle="1" w:styleId="210">
    <w:name w:val="Знак Знак21"/>
    <w:rsid w:val="005A4655"/>
    <w:rPr>
      <w:rFonts w:ascii="Tahoma" w:hAnsi="Tahoma" w:cs="Tahoma"/>
      <w:spacing w:val="-2"/>
      <w:sz w:val="24"/>
    </w:rPr>
  </w:style>
  <w:style w:type="character" w:customStyle="1" w:styleId="710">
    <w:name w:val="Знак Знак71"/>
    <w:rsid w:val="005A4655"/>
    <w:rPr>
      <w:rFonts w:ascii="Times New Roman" w:hAnsi="Times New Roman" w:cs="Times New Roman"/>
      <w:sz w:val="24"/>
      <w:lang w:val="x-none"/>
    </w:rPr>
  </w:style>
  <w:style w:type="character" w:customStyle="1" w:styleId="610">
    <w:name w:val="Знак Знак61"/>
    <w:rsid w:val="005A4655"/>
    <w:rPr>
      <w:rFonts w:ascii="Times New Roman" w:hAnsi="Times New Roman" w:cs="Times New Roman"/>
      <w:sz w:val="24"/>
      <w:lang w:val="x-none"/>
    </w:rPr>
  </w:style>
  <w:style w:type="character" w:customStyle="1" w:styleId="2Exact">
    <w:name w:val="Заголовок №2 Exact"/>
    <w:rsid w:val="005A4655"/>
    <w:rPr>
      <w:rFonts w:ascii="Times New Roman" w:eastAsia="Times New Roman" w:hAnsi="Times New Roman" w:cs="Times New Roman"/>
      <w:b/>
      <w:bCs/>
      <w:i w:val="0"/>
      <w:iCs w:val="0"/>
      <w:caps w:val="0"/>
      <w:smallCaps w:val="0"/>
      <w:strike w:val="0"/>
      <w:dstrike w:val="0"/>
      <w:sz w:val="20"/>
      <w:szCs w:val="20"/>
      <w:u w:val="none"/>
    </w:rPr>
  </w:style>
  <w:style w:type="character" w:customStyle="1" w:styleId="25">
    <w:name w:val="Заголовок №2_"/>
    <w:rsid w:val="005A4655"/>
    <w:rPr>
      <w:rFonts w:eastAsia="Times New Roman"/>
      <w:b/>
      <w:bCs/>
      <w:shd w:val="clear" w:color="auto" w:fill="FFFFFF"/>
    </w:rPr>
  </w:style>
  <w:style w:type="character" w:customStyle="1" w:styleId="4Exact">
    <w:name w:val="Основной текст (4) Exact"/>
    <w:rsid w:val="005A4655"/>
    <w:rPr>
      <w:rFonts w:eastAsia="Times New Roman"/>
      <w:i/>
      <w:iCs/>
      <w:shd w:val="clear" w:color="auto" w:fill="FFFFFF"/>
    </w:rPr>
  </w:style>
  <w:style w:type="character" w:customStyle="1" w:styleId="26">
    <w:name w:val="Основной текст (2)_"/>
    <w:rsid w:val="005A4655"/>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27">
    <w:name w:val="Основной текст (2) + Полужирный"/>
    <w:rsid w:val="005A4655"/>
    <w:rPr>
      <w:rFonts w:ascii="Times New Roman" w:eastAsia="Times New Roman" w:hAnsi="Times New Roman" w:cs="Times New Roman"/>
      <w:b/>
      <w:bCs/>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28">
    <w:name w:val="Основной текст (2)"/>
    <w:rsid w:val="005A4655"/>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34">
    <w:name w:val="Основной текст (3)_"/>
    <w:rsid w:val="005A4655"/>
    <w:rPr>
      <w:rFonts w:eastAsia="Times New Roman"/>
      <w:b/>
      <w:bCs/>
      <w:shd w:val="clear" w:color="auto" w:fill="FFFFFF"/>
    </w:rPr>
  </w:style>
  <w:style w:type="character" w:customStyle="1" w:styleId="2Exact0">
    <w:name w:val="Основной текст (2) Exact"/>
    <w:rsid w:val="005A4655"/>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af8">
    <w:name w:val="Маркеры списка"/>
    <w:rsid w:val="005A4655"/>
    <w:rPr>
      <w:rFonts w:ascii="OpenSymbol" w:eastAsia="OpenSymbol" w:hAnsi="OpenSymbol" w:cs="OpenSymbol"/>
    </w:rPr>
  </w:style>
  <w:style w:type="paragraph" w:customStyle="1" w:styleId="16">
    <w:name w:val="Заголовок1"/>
    <w:basedOn w:val="a1"/>
    <w:next w:val="a2"/>
    <w:rsid w:val="005A4655"/>
    <w:pPr>
      <w:keepNext/>
      <w:widowControl w:val="0"/>
      <w:suppressAutoHyphens/>
      <w:autoSpaceDE w:val="0"/>
      <w:spacing w:before="240" w:after="120" w:line="240" w:lineRule="auto"/>
    </w:pPr>
    <w:rPr>
      <w:rFonts w:ascii="Arial" w:eastAsia="Microsoft YaHei" w:hAnsi="Arial" w:cs="Mangal"/>
      <w:sz w:val="28"/>
      <w:szCs w:val="28"/>
      <w:lang w:eastAsia="ar-SA"/>
    </w:rPr>
  </w:style>
  <w:style w:type="paragraph" w:styleId="a2">
    <w:name w:val="Body Text"/>
    <w:basedOn w:val="a1"/>
    <w:link w:val="17"/>
    <w:rsid w:val="005A4655"/>
    <w:pPr>
      <w:widowControl w:val="0"/>
      <w:suppressAutoHyphens/>
      <w:autoSpaceDE w:val="0"/>
      <w:spacing w:after="120" w:line="240" w:lineRule="auto"/>
    </w:pPr>
    <w:rPr>
      <w:rFonts w:ascii="Times New Roman" w:eastAsia="Calibri" w:hAnsi="Times New Roman" w:cs="Times New Roman"/>
      <w:sz w:val="20"/>
      <w:szCs w:val="20"/>
      <w:lang w:eastAsia="ar-SA"/>
    </w:rPr>
  </w:style>
  <w:style w:type="character" w:customStyle="1" w:styleId="17">
    <w:name w:val="Основной текст Знак1"/>
    <w:basedOn w:val="a3"/>
    <w:link w:val="a2"/>
    <w:rsid w:val="005A4655"/>
    <w:rPr>
      <w:rFonts w:ascii="Times New Roman" w:eastAsia="Calibri" w:hAnsi="Times New Roman" w:cs="Times New Roman"/>
      <w:sz w:val="20"/>
      <w:szCs w:val="20"/>
      <w:lang w:eastAsia="ar-SA"/>
    </w:rPr>
  </w:style>
  <w:style w:type="paragraph" w:styleId="af9">
    <w:name w:val="List"/>
    <w:basedOn w:val="a1"/>
    <w:rsid w:val="005A4655"/>
    <w:pPr>
      <w:suppressAutoHyphens/>
      <w:spacing w:after="0" w:line="240" w:lineRule="auto"/>
      <w:ind w:left="283" w:hanging="283"/>
    </w:pPr>
    <w:rPr>
      <w:rFonts w:ascii="Times New Roman" w:eastAsia="Calibri" w:hAnsi="Times New Roman" w:cs="Times New Roman"/>
      <w:sz w:val="20"/>
      <w:szCs w:val="20"/>
      <w:lang w:eastAsia="ar-SA"/>
    </w:rPr>
  </w:style>
  <w:style w:type="paragraph" w:customStyle="1" w:styleId="18">
    <w:name w:val="Название1"/>
    <w:basedOn w:val="a1"/>
    <w:rsid w:val="005A4655"/>
    <w:pPr>
      <w:widowControl w:val="0"/>
      <w:suppressLineNumbers/>
      <w:suppressAutoHyphens/>
      <w:autoSpaceDE w:val="0"/>
      <w:spacing w:before="120" w:after="120" w:line="240" w:lineRule="auto"/>
    </w:pPr>
    <w:rPr>
      <w:rFonts w:ascii="Times New Roman" w:eastAsia="Calibri" w:hAnsi="Times New Roman" w:cs="Mangal"/>
      <w:i/>
      <w:iCs/>
      <w:sz w:val="24"/>
      <w:szCs w:val="24"/>
      <w:lang w:eastAsia="ar-SA"/>
    </w:rPr>
  </w:style>
  <w:style w:type="paragraph" w:customStyle="1" w:styleId="19">
    <w:name w:val="Указатель1"/>
    <w:basedOn w:val="a1"/>
    <w:rsid w:val="005A4655"/>
    <w:pPr>
      <w:widowControl w:val="0"/>
      <w:suppressLineNumbers/>
      <w:suppressAutoHyphens/>
      <w:autoSpaceDE w:val="0"/>
      <w:spacing w:after="0" w:line="240" w:lineRule="auto"/>
    </w:pPr>
    <w:rPr>
      <w:rFonts w:ascii="Times New Roman" w:eastAsia="Calibri" w:hAnsi="Times New Roman" w:cs="Mangal"/>
      <w:sz w:val="20"/>
      <w:szCs w:val="20"/>
      <w:lang w:eastAsia="ar-SA"/>
    </w:rPr>
  </w:style>
  <w:style w:type="paragraph" w:styleId="afa">
    <w:name w:val="Title"/>
    <w:basedOn w:val="a1"/>
    <w:next w:val="afb"/>
    <w:link w:val="afc"/>
    <w:qFormat/>
    <w:rsid w:val="005A4655"/>
    <w:pPr>
      <w:widowControl w:val="0"/>
      <w:suppressAutoHyphens/>
      <w:autoSpaceDE w:val="0"/>
      <w:spacing w:before="240" w:after="60" w:line="240" w:lineRule="auto"/>
      <w:jc w:val="center"/>
    </w:pPr>
    <w:rPr>
      <w:rFonts w:ascii="Cambria" w:eastAsia="Calibri" w:hAnsi="Cambria" w:cs="Cambria"/>
      <w:b/>
      <w:bCs/>
      <w:kern w:val="1"/>
      <w:sz w:val="32"/>
      <w:szCs w:val="32"/>
      <w:lang w:eastAsia="ar-SA"/>
    </w:rPr>
  </w:style>
  <w:style w:type="character" w:customStyle="1" w:styleId="afc">
    <w:name w:val="Заголовок Знак"/>
    <w:basedOn w:val="a3"/>
    <w:link w:val="afa"/>
    <w:rsid w:val="005A4655"/>
    <w:rPr>
      <w:rFonts w:ascii="Cambria" w:eastAsia="Calibri" w:hAnsi="Cambria" w:cs="Cambria"/>
      <w:b/>
      <w:bCs/>
      <w:kern w:val="1"/>
      <w:sz w:val="32"/>
      <w:szCs w:val="32"/>
      <w:lang w:eastAsia="ar-SA"/>
    </w:rPr>
  </w:style>
  <w:style w:type="paragraph" w:styleId="afb">
    <w:name w:val="Subtitle"/>
    <w:basedOn w:val="a1"/>
    <w:next w:val="a2"/>
    <w:link w:val="1a"/>
    <w:qFormat/>
    <w:rsid w:val="005A4655"/>
    <w:pPr>
      <w:widowControl w:val="0"/>
      <w:suppressAutoHyphens/>
      <w:autoSpaceDE w:val="0"/>
      <w:spacing w:after="60" w:line="240" w:lineRule="auto"/>
      <w:jc w:val="center"/>
    </w:pPr>
    <w:rPr>
      <w:rFonts w:ascii="Cambria" w:eastAsia="Calibri" w:hAnsi="Cambria" w:cs="Cambria"/>
      <w:sz w:val="24"/>
      <w:szCs w:val="24"/>
      <w:lang w:eastAsia="ar-SA"/>
    </w:rPr>
  </w:style>
  <w:style w:type="character" w:customStyle="1" w:styleId="1a">
    <w:name w:val="Подзаголовок Знак1"/>
    <w:basedOn w:val="a3"/>
    <w:link w:val="afb"/>
    <w:rsid w:val="005A4655"/>
    <w:rPr>
      <w:rFonts w:ascii="Cambria" w:eastAsia="Calibri" w:hAnsi="Cambria" w:cs="Cambria"/>
      <w:sz w:val="24"/>
      <w:szCs w:val="24"/>
      <w:lang w:eastAsia="ar-SA"/>
    </w:rPr>
  </w:style>
  <w:style w:type="paragraph" w:customStyle="1" w:styleId="1b">
    <w:name w:val="Название объекта1"/>
    <w:basedOn w:val="a1"/>
    <w:next w:val="a1"/>
    <w:rsid w:val="005A4655"/>
    <w:pPr>
      <w:widowControl w:val="0"/>
      <w:suppressAutoHyphens/>
      <w:autoSpaceDE w:val="0"/>
      <w:spacing w:after="0" w:line="240" w:lineRule="auto"/>
    </w:pPr>
    <w:rPr>
      <w:rFonts w:ascii="Times New Roman" w:eastAsia="Calibri" w:hAnsi="Times New Roman" w:cs="Times New Roman"/>
      <w:b/>
      <w:bCs/>
      <w:sz w:val="20"/>
      <w:szCs w:val="20"/>
      <w:lang w:eastAsia="ar-SA"/>
    </w:rPr>
  </w:style>
  <w:style w:type="paragraph" w:customStyle="1" w:styleId="1c">
    <w:name w:val="Абзац списка1"/>
    <w:basedOn w:val="a1"/>
    <w:rsid w:val="005A4655"/>
    <w:pPr>
      <w:widowControl w:val="0"/>
      <w:suppressAutoHyphens/>
      <w:autoSpaceDE w:val="0"/>
      <w:spacing w:after="0" w:line="240" w:lineRule="auto"/>
      <w:ind w:left="708"/>
    </w:pPr>
    <w:rPr>
      <w:rFonts w:ascii="Times New Roman" w:eastAsia="Calibri" w:hAnsi="Times New Roman" w:cs="Times New Roman"/>
      <w:sz w:val="24"/>
      <w:szCs w:val="24"/>
      <w:lang w:eastAsia="ar-SA"/>
    </w:rPr>
  </w:style>
  <w:style w:type="paragraph" w:customStyle="1" w:styleId="1">
    <w:name w:val="Стиль1"/>
    <w:basedOn w:val="7"/>
    <w:rsid w:val="005A4655"/>
    <w:pPr>
      <w:numPr>
        <w:ilvl w:val="6"/>
        <w:numId w:val="1"/>
      </w:numPr>
      <w:spacing w:after="240"/>
      <w:jc w:val="both"/>
    </w:pPr>
    <w:rPr>
      <w:rFonts w:ascii="Times New Roman" w:eastAsia="Times New Roman" w:hAnsi="Times New Roman" w:cs="Courier New"/>
      <w:b/>
      <w:i/>
      <w:iCs/>
      <w:sz w:val="22"/>
      <w:szCs w:val="22"/>
    </w:rPr>
  </w:style>
  <w:style w:type="paragraph" w:styleId="1d">
    <w:name w:val="toc 1"/>
    <w:basedOn w:val="a1"/>
    <w:next w:val="a1"/>
    <w:rsid w:val="005A4655"/>
    <w:pPr>
      <w:widowControl w:val="0"/>
      <w:suppressAutoHyphens/>
      <w:autoSpaceDE w:val="0"/>
      <w:spacing w:after="100" w:line="276" w:lineRule="auto"/>
    </w:pPr>
    <w:rPr>
      <w:rFonts w:ascii="Times New Roman" w:eastAsia="Calibri" w:hAnsi="Times New Roman" w:cs="Times New Roman"/>
      <w:sz w:val="20"/>
      <w:szCs w:val="20"/>
      <w:lang w:eastAsia="ar-SA"/>
    </w:rPr>
  </w:style>
  <w:style w:type="paragraph" w:styleId="29">
    <w:name w:val="toc 2"/>
    <w:basedOn w:val="a1"/>
    <w:next w:val="a1"/>
    <w:rsid w:val="005A4655"/>
    <w:pPr>
      <w:widowControl w:val="0"/>
      <w:suppressAutoHyphens/>
      <w:autoSpaceDE w:val="0"/>
      <w:spacing w:after="0" w:line="240" w:lineRule="auto"/>
      <w:ind w:left="240"/>
    </w:pPr>
    <w:rPr>
      <w:rFonts w:ascii="Times New Roman" w:eastAsia="Calibri" w:hAnsi="Times New Roman" w:cs="Times New Roman"/>
      <w:sz w:val="24"/>
      <w:szCs w:val="24"/>
      <w:lang w:eastAsia="ar-SA"/>
    </w:rPr>
  </w:style>
  <w:style w:type="paragraph" w:styleId="35">
    <w:name w:val="toc 3"/>
    <w:basedOn w:val="a1"/>
    <w:next w:val="a1"/>
    <w:rsid w:val="005A4655"/>
    <w:pPr>
      <w:widowControl w:val="0"/>
      <w:suppressAutoHyphens/>
      <w:autoSpaceDE w:val="0"/>
      <w:spacing w:after="100" w:line="276" w:lineRule="auto"/>
      <w:ind w:left="440"/>
    </w:pPr>
    <w:rPr>
      <w:rFonts w:ascii="Times New Roman" w:eastAsia="Calibri" w:hAnsi="Times New Roman" w:cs="Times New Roman"/>
      <w:sz w:val="20"/>
      <w:szCs w:val="20"/>
      <w:lang w:eastAsia="ar-SA"/>
    </w:rPr>
  </w:style>
  <w:style w:type="paragraph" w:customStyle="1" w:styleId="1e">
    <w:name w:val="Заголовок оглавления1"/>
    <w:basedOn w:val="10"/>
    <w:next w:val="a1"/>
    <w:rsid w:val="005A4655"/>
    <w:pPr>
      <w:keepLines/>
      <w:spacing w:before="480" w:after="0" w:line="276" w:lineRule="auto"/>
    </w:pPr>
    <w:rPr>
      <w:color w:val="365F91"/>
      <w:sz w:val="28"/>
      <w:szCs w:val="28"/>
    </w:rPr>
  </w:style>
  <w:style w:type="paragraph" w:customStyle="1" w:styleId="110">
    <w:name w:val="Цветной список — акцент 11"/>
    <w:basedOn w:val="a1"/>
    <w:rsid w:val="005A4655"/>
    <w:pPr>
      <w:widowControl w:val="0"/>
      <w:suppressAutoHyphens/>
      <w:autoSpaceDE w:val="0"/>
      <w:spacing w:after="120" w:line="240" w:lineRule="auto"/>
      <w:ind w:left="567"/>
      <w:jc w:val="both"/>
    </w:pPr>
    <w:rPr>
      <w:rFonts w:ascii="Times New Roman" w:eastAsia="Calibri" w:hAnsi="Times New Roman" w:cs="Times New Roman"/>
      <w:szCs w:val="20"/>
      <w:lang w:eastAsia="ar-SA"/>
    </w:rPr>
  </w:style>
  <w:style w:type="paragraph" w:styleId="afd">
    <w:name w:val="Normal (Web)"/>
    <w:basedOn w:val="a1"/>
    <w:rsid w:val="005A4655"/>
    <w:pPr>
      <w:suppressAutoHyphens/>
      <w:spacing w:before="100" w:after="100" w:line="240" w:lineRule="auto"/>
    </w:pPr>
    <w:rPr>
      <w:rFonts w:ascii="Times New Roman" w:eastAsia="Calibri" w:hAnsi="Times New Roman" w:cs="Times New Roman"/>
      <w:color w:val="000000"/>
      <w:sz w:val="24"/>
      <w:szCs w:val="24"/>
      <w:lang w:eastAsia="ar-SA"/>
    </w:rPr>
  </w:style>
  <w:style w:type="paragraph" w:customStyle="1" w:styleId="Style16">
    <w:name w:val="Style16"/>
    <w:basedOn w:val="a1"/>
    <w:rsid w:val="005A4655"/>
    <w:pPr>
      <w:widowControl w:val="0"/>
      <w:suppressAutoHyphens/>
      <w:autoSpaceDE w:val="0"/>
      <w:spacing w:after="0" w:line="240" w:lineRule="auto"/>
    </w:pPr>
    <w:rPr>
      <w:rFonts w:ascii="Microsoft Sans Serif" w:eastAsia="Calibri" w:hAnsi="Microsoft Sans Serif" w:cs="Microsoft Sans Serif"/>
      <w:sz w:val="24"/>
      <w:szCs w:val="24"/>
      <w:lang w:eastAsia="ar-SA"/>
    </w:rPr>
  </w:style>
  <w:style w:type="paragraph" w:customStyle="1" w:styleId="1f">
    <w:name w:val="Текст примечания1"/>
    <w:basedOn w:val="a1"/>
    <w:rsid w:val="005A4655"/>
    <w:pPr>
      <w:suppressAutoHyphens/>
      <w:spacing w:after="0" w:line="240" w:lineRule="auto"/>
    </w:pPr>
    <w:rPr>
      <w:rFonts w:ascii="Times New Roman" w:eastAsia="Calibri" w:hAnsi="Times New Roman" w:cs="Times New Roman"/>
      <w:sz w:val="20"/>
      <w:szCs w:val="20"/>
      <w:lang w:eastAsia="ar-SA"/>
    </w:rPr>
  </w:style>
  <w:style w:type="paragraph" w:styleId="afe">
    <w:name w:val="Balloon Text"/>
    <w:basedOn w:val="a1"/>
    <w:link w:val="1f0"/>
    <w:rsid w:val="005A4655"/>
    <w:pPr>
      <w:widowControl w:val="0"/>
      <w:suppressAutoHyphens/>
      <w:autoSpaceDE w:val="0"/>
      <w:spacing w:after="0" w:line="240" w:lineRule="auto"/>
    </w:pPr>
    <w:rPr>
      <w:rFonts w:ascii="Tahoma" w:eastAsia="Calibri" w:hAnsi="Tahoma" w:cs="Tahoma"/>
      <w:sz w:val="16"/>
      <w:szCs w:val="16"/>
      <w:lang w:eastAsia="ar-SA"/>
    </w:rPr>
  </w:style>
  <w:style w:type="character" w:customStyle="1" w:styleId="1f0">
    <w:name w:val="Текст выноски Знак1"/>
    <w:basedOn w:val="a3"/>
    <w:link w:val="afe"/>
    <w:rsid w:val="005A4655"/>
    <w:rPr>
      <w:rFonts w:ascii="Tahoma" w:eastAsia="Calibri" w:hAnsi="Tahoma" w:cs="Tahoma"/>
      <w:sz w:val="16"/>
      <w:szCs w:val="16"/>
      <w:lang w:eastAsia="ar-SA"/>
    </w:rPr>
  </w:style>
  <w:style w:type="paragraph" w:customStyle="1" w:styleId="1f1">
    <w:name w:val="Рецензия1"/>
    <w:rsid w:val="005A4655"/>
    <w:pPr>
      <w:suppressAutoHyphens/>
      <w:spacing w:after="0" w:line="240" w:lineRule="auto"/>
    </w:pPr>
    <w:rPr>
      <w:rFonts w:ascii="Times New Roman" w:eastAsia="Calibri" w:hAnsi="Times New Roman" w:cs="Times New Roman"/>
      <w:sz w:val="20"/>
      <w:szCs w:val="20"/>
      <w:lang w:eastAsia="ar-SA"/>
    </w:rPr>
  </w:style>
  <w:style w:type="paragraph" w:styleId="aff">
    <w:name w:val="header"/>
    <w:basedOn w:val="a1"/>
    <w:link w:val="1f2"/>
    <w:rsid w:val="005A4655"/>
    <w:pPr>
      <w:widowControl w:val="0"/>
      <w:tabs>
        <w:tab w:val="center" w:pos="4677"/>
        <w:tab w:val="right" w:pos="9355"/>
      </w:tabs>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2">
    <w:name w:val="Верхний колонтитул Знак1"/>
    <w:basedOn w:val="a3"/>
    <w:link w:val="aff"/>
    <w:rsid w:val="005A4655"/>
    <w:rPr>
      <w:rFonts w:ascii="Times New Roman" w:eastAsia="Calibri" w:hAnsi="Times New Roman" w:cs="Times New Roman"/>
      <w:sz w:val="20"/>
      <w:szCs w:val="20"/>
      <w:lang w:eastAsia="ar-SA"/>
    </w:rPr>
  </w:style>
  <w:style w:type="paragraph" w:styleId="aff0">
    <w:name w:val="footer"/>
    <w:basedOn w:val="a1"/>
    <w:link w:val="1f3"/>
    <w:rsid w:val="005A4655"/>
    <w:pPr>
      <w:widowControl w:val="0"/>
      <w:tabs>
        <w:tab w:val="center" w:pos="4677"/>
        <w:tab w:val="right" w:pos="9355"/>
      </w:tabs>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3">
    <w:name w:val="Нижний колонтитул Знак1"/>
    <w:basedOn w:val="a3"/>
    <w:link w:val="aff0"/>
    <w:rsid w:val="005A4655"/>
    <w:rPr>
      <w:rFonts w:ascii="Times New Roman" w:eastAsia="Calibri" w:hAnsi="Times New Roman" w:cs="Times New Roman"/>
      <w:sz w:val="20"/>
      <w:szCs w:val="20"/>
      <w:lang w:eastAsia="ar-SA"/>
    </w:rPr>
  </w:style>
  <w:style w:type="paragraph" w:customStyle="1" w:styleId="ConsPlusNormal">
    <w:name w:val="ConsPlusNormal"/>
    <w:rsid w:val="005A4655"/>
    <w:pPr>
      <w:suppressAutoHyphens/>
      <w:autoSpaceDE w:val="0"/>
      <w:spacing w:after="0" w:line="240" w:lineRule="auto"/>
    </w:pPr>
    <w:rPr>
      <w:rFonts w:ascii="Tahoma" w:eastAsia="Times New Roman" w:hAnsi="Tahoma" w:cs="Tahoma"/>
      <w:lang w:eastAsia="ar-SA"/>
    </w:rPr>
  </w:style>
  <w:style w:type="paragraph" w:styleId="aff1">
    <w:name w:val="annotation text"/>
    <w:basedOn w:val="a1"/>
    <w:link w:val="1f4"/>
    <w:unhideWhenUsed/>
    <w:rsid w:val="005A4655"/>
    <w:pPr>
      <w:widowControl w:val="0"/>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4">
    <w:name w:val="Текст примечания Знак1"/>
    <w:basedOn w:val="a3"/>
    <w:link w:val="aff1"/>
    <w:semiHidden/>
    <w:rsid w:val="005A4655"/>
    <w:rPr>
      <w:rFonts w:ascii="Times New Roman" w:eastAsia="Calibri" w:hAnsi="Times New Roman" w:cs="Times New Roman"/>
      <w:sz w:val="20"/>
      <w:szCs w:val="20"/>
      <w:lang w:eastAsia="ar-SA"/>
    </w:rPr>
  </w:style>
  <w:style w:type="paragraph" w:styleId="aff2">
    <w:name w:val="annotation subject"/>
    <w:basedOn w:val="1f"/>
    <w:next w:val="1f"/>
    <w:link w:val="1f5"/>
    <w:rsid w:val="005A4655"/>
    <w:pPr>
      <w:widowControl w:val="0"/>
      <w:autoSpaceDE w:val="0"/>
    </w:pPr>
    <w:rPr>
      <w:b/>
      <w:bCs/>
    </w:rPr>
  </w:style>
  <w:style w:type="character" w:customStyle="1" w:styleId="1f5">
    <w:name w:val="Тема примечания Знак1"/>
    <w:basedOn w:val="1f4"/>
    <w:link w:val="aff2"/>
    <w:rsid w:val="005A4655"/>
    <w:rPr>
      <w:rFonts w:ascii="Times New Roman" w:eastAsia="Calibri" w:hAnsi="Times New Roman" w:cs="Times New Roman"/>
      <w:b/>
      <w:bCs/>
      <w:sz w:val="20"/>
      <w:szCs w:val="20"/>
      <w:lang w:eastAsia="ar-SA"/>
    </w:rPr>
  </w:style>
  <w:style w:type="paragraph" w:styleId="aff3">
    <w:name w:val="Body Text Indent"/>
    <w:basedOn w:val="a1"/>
    <w:link w:val="1f6"/>
    <w:rsid w:val="005A4655"/>
    <w:pPr>
      <w:suppressAutoHyphens/>
      <w:spacing w:after="0" w:line="240" w:lineRule="auto"/>
      <w:ind w:left="4820"/>
    </w:pPr>
    <w:rPr>
      <w:rFonts w:ascii="Times New Roman" w:eastAsia="Calibri" w:hAnsi="Times New Roman" w:cs="Times New Roman"/>
      <w:sz w:val="24"/>
      <w:szCs w:val="20"/>
      <w:lang w:eastAsia="ar-SA"/>
    </w:rPr>
  </w:style>
  <w:style w:type="character" w:customStyle="1" w:styleId="1f6">
    <w:name w:val="Основной текст с отступом Знак1"/>
    <w:basedOn w:val="a3"/>
    <w:link w:val="aff3"/>
    <w:rsid w:val="005A4655"/>
    <w:rPr>
      <w:rFonts w:ascii="Times New Roman" w:eastAsia="Calibri" w:hAnsi="Times New Roman" w:cs="Times New Roman"/>
      <w:sz w:val="24"/>
      <w:szCs w:val="20"/>
      <w:lang w:eastAsia="ar-SA"/>
    </w:rPr>
  </w:style>
  <w:style w:type="paragraph" w:styleId="aff4">
    <w:name w:val="footnote text"/>
    <w:basedOn w:val="a1"/>
    <w:link w:val="1f7"/>
    <w:rsid w:val="005A4655"/>
    <w:pPr>
      <w:widowControl w:val="0"/>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7">
    <w:name w:val="Текст сноски Знак1"/>
    <w:basedOn w:val="a3"/>
    <w:link w:val="aff4"/>
    <w:rsid w:val="005A4655"/>
    <w:rPr>
      <w:rFonts w:ascii="Times New Roman" w:eastAsia="Calibri" w:hAnsi="Times New Roman" w:cs="Times New Roman"/>
      <w:sz w:val="20"/>
      <w:szCs w:val="20"/>
      <w:lang w:eastAsia="ar-SA"/>
    </w:rPr>
  </w:style>
  <w:style w:type="paragraph" w:customStyle="1" w:styleId="310">
    <w:name w:val="Основной текст с отступом 31"/>
    <w:basedOn w:val="a1"/>
    <w:rsid w:val="005A4655"/>
    <w:pPr>
      <w:widowControl w:val="0"/>
      <w:suppressAutoHyphens/>
      <w:autoSpaceDE w:val="0"/>
      <w:spacing w:after="120" w:line="240" w:lineRule="auto"/>
      <w:ind w:left="283"/>
    </w:pPr>
    <w:rPr>
      <w:rFonts w:ascii="Times New Roman" w:eastAsia="Calibri" w:hAnsi="Times New Roman" w:cs="Times New Roman"/>
      <w:sz w:val="16"/>
      <w:szCs w:val="16"/>
      <w:lang w:eastAsia="ar-SA"/>
    </w:rPr>
  </w:style>
  <w:style w:type="paragraph" w:customStyle="1" w:styleId="211">
    <w:name w:val="Основной текст с отступом 21"/>
    <w:basedOn w:val="a1"/>
    <w:rsid w:val="005A4655"/>
    <w:pPr>
      <w:widowControl w:val="0"/>
      <w:suppressAutoHyphens/>
      <w:autoSpaceDE w:val="0"/>
      <w:spacing w:after="120" w:line="480" w:lineRule="auto"/>
      <w:ind w:left="283"/>
    </w:pPr>
    <w:rPr>
      <w:rFonts w:ascii="Times New Roman" w:eastAsia="Calibri" w:hAnsi="Times New Roman" w:cs="Times New Roman"/>
      <w:sz w:val="20"/>
      <w:szCs w:val="20"/>
      <w:lang w:eastAsia="ar-SA"/>
    </w:rPr>
  </w:style>
  <w:style w:type="paragraph" w:customStyle="1" w:styleId="a0">
    <w:name w:val="Нумерованный )"/>
    <w:basedOn w:val="a1"/>
    <w:rsid w:val="005A4655"/>
    <w:pPr>
      <w:numPr>
        <w:numId w:val="3"/>
      </w:numPr>
      <w:suppressAutoHyphens/>
      <w:spacing w:after="0" w:line="240" w:lineRule="auto"/>
      <w:jc w:val="both"/>
    </w:pPr>
    <w:rPr>
      <w:rFonts w:ascii="Arial" w:eastAsia="Calibri" w:hAnsi="Arial" w:cs="Arial"/>
      <w:sz w:val="24"/>
      <w:szCs w:val="28"/>
      <w:lang w:eastAsia="ar-SA"/>
    </w:rPr>
  </w:style>
  <w:style w:type="paragraph" w:customStyle="1" w:styleId="ConsTitle">
    <w:name w:val="ConsTitle"/>
    <w:rsid w:val="005A4655"/>
    <w:pPr>
      <w:suppressAutoHyphens/>
      <w:autoSpaceDE w:val="0"/>
      <w:spacing w:after="0" w:line="240" w:lineRule="auto"/>
      <w:ind w:right="19772"/>
    </w:pPr>
    <w:rPr>
      <w:rFonts w:ascii="Arial" w:eastAsia="Calibri" w:hAnsi="Arial" w:cs="Arial"/>
      <w:b/>
      <w:bCs/>
      <w:sz w:val="20"/>
      <w:szCs w:val="20"/>
      <w:lang w:eastAsia="ar-SA"/>
    </w:rPr>
  </w:style>
  <w:style w:type="paragraph" w:customStyle="1" w:styleId="aff5">
    <w:name w:val="Знак Знак"/>
    <w:basedOn w:val="a1"/>
    <w:rsid w:val="005A4655"/>
    <w:pPr>
      <w:tabs>
        <w:tab w:val="left" w:pos="1069"/>
      </w:tabs>
      <w:suppressAutoHyphens/>
      <w:spacing w:line="240" w:lineRule="exact"/>
      <w:ind w:left="1069" w:hanging="360"/>
      <w:jc w:val="both"/>
    </w:pPr>
    <w:rPr>
      <w:rFonts w:ascii="Verdana" w:eastAsia="Calibri" w:hAnsi="Verdana" w:cs="Verdana"/>
      <w:sz w:val="20"/>
      <w:szCs w:val="20"/>
      <w:lang w:val="en-US" w:eastAsia="ar-SA"/>
    </w:rPr>
  </w:style>
  <w:style w:type="paragraph" w:customStyle="1" w:styleId="aff6">
    <w:name w:val="Знак Знак Знак Знак"/>
    <w:basedOn w:val="a1"/>
    <w:rsid w:val="005A4655"/>
    <w:pPr>
      <w:suppressAutoHyphens/>
      <w:spacing w:line="240" w:lineRule="exact"/>
    </w:pPr>
    <w:rPr>
      <w:rFonts w:ascii="Verdana" w:eastAsia="Calibri" w:hAnsi="Verdana" w:cs="Verdana"/>
      <w:sz w:val="20"/>
      <w:szCs w:val="20"/>
      <w:lang w:val="en-US" w:eastAsia="ar-SA"/>
    </w:rPr>
  </w:style>
  <w:style w:type="paragraph" w:customStyle="1" w:styleId="212">
    <w:name w:val="Основной текст 21"/>
    <w:basedOn w:val="a1"/>
    <w:rsid w:val="005A4655"/>
    <w:pPr>
      <w:suppressAutoHyphens/>
      <w:spacing w:after="120" w:line="480" w:lineRule="auto"/>
    </w:pPr>
    <w:rPr>
      <w:rFonts w:ascii="Times New Roman" w:eastAsia="Calibri" w:hAnsi="Times New Roman" w:cs="Times New Roman"/>
      <w:sz w:val="24"/>
      <w:szCs w:val="24"/>
      <w:lang w:eastAsia="ar-SA"/>
    </w:rPr>
  </w:style>
  <w:style w:type="paragraph" w:customStyle="1" w:styleId="ConsNormal">
    <w:name w:val="ConsNormal"/>
    <w:rsid w:val="005A4655"/>
    <w:pPr>
      <w:suppressAutoHyphens/>
      <w:autoSpaceDE w:val="0"/>
      <w:spacing w:after="0" w:line="240" w:lineRule="auto"/>
      <w:ind w:right="19772" w:firstLine="720"/>
    </w:pPr>
    <w:rPr>
      <w:rFonts w:ascii="Arial" w:eastAsia="Calibri" w:hAnsi="Arial" w:cs="Arial"/>
      <w:sz w:val="20"/>
      <w:szCs w:val="20"/>
      <w:lang w:eastAsia="ar-SA"/>
    </w:rPr>
  </w:style>
  <w:style w:type="paragraph" w:customStyle="1" w:styleId="aff7">
    <w:name w:val="Знак"/>
    <w:basedOn w:val="a1"/>
    <w:rsid w:val="005A4655"/>
    <w:pPr>
      <w:suppressAutoHyphens/>
      <w:spacing w:line="240" w:lineRule="exact"/>
    </w:pPr>
    <w:rPr>
      <w:rFonts w:ascii="Verdana" w:eastAsia="Calibri" w:hAnsi="Verdana" w:cs="Verdana"/>
      <w:sz w:val="20"/>
      <w:szCs w:val="20"/>
      <w:lang w:val="en-US" w:eastAsia="ar-SA"/>
    </w:rPr>
  </w:style>
  <w:style w:type="paragraph" w:customStyle="1" w:styleId="BodyText22">
    <w:name w:val="Body Text 22"/>
    <w:basedOn w:val="a1"/>
    <w:rsid w:val="005A4655"/>
    <w:pPr>
      <w:suppressAutoHyphens/>
      <w:autoSpaceDE w:val="0"/>
      <w:spacing w:after="0" w:line="240" w:lineRule="auto"/>
      <w:ind w:firstLine="708"/>
      <w:jc w:val="both"/>
    </w:pPr>
    <w:rPr>
      <w:rFonts w:ascii="Times New Roman" w:eastAsia="Calibri" w:hAnsi="Times New Roman" w:cs="Times New Roman"/>
      <w:sz w:val="28"/>
      <w:szCs w:val="28"/>
      <w:lang w:eastAsia="ar-SA"/>
    </w:rPr>
  </w:style>
  <w:style w:type="paragraph" w:customStyle="1" w:styleId="111">
    <w:name w:val="Абзац списка11"/>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Style6">
    <w:name w:val="Style6"/>
    <w:basedOn w:val="a1"/>
    <w:rsid w:val="005A4655"/>
    <w:pPr>
      <w:widowControl w:val="0"/>
      <w:suppressAutoHyphens/>
      <w:autoSpaceDE w:val="0"/>
      <w:spacing w:after="0" w:line="258" w:lineRule="exact"/>
      <w:ind w:firstLine="566"/>
      <w:jc w:val="both"/>
    </w:pPr>
    <w:rPr>
      <w:rFonts w:ascii="Tahoma" w:eastAsia="Times New Roman" w:hAnsi="Tahoma" w:cs="Tahoma"/>
      <w:sz w:val="24"/>
      <w:szCs w:val="24"/>
      <w:lang w:eastAsia="ar-SA"/>
    </w:rPr>
  </w:style>
  <w:style w:type="paragraph" w:customStyle="1" w:styleId="Style9">
    <w:name w:val="Style9"/>
    <w:basedOn w:val="a1"/>
    <w:rsid w:val="005A4655"/>
    <w:pPr>
      <w:widowControl w:val="0"/>
      <w:suppressAutoHyphens/>
      <w:autoSpaceDE w:val="0"/>
      <w:spacing w:after="0" w:line="274" w:lineRule="exact"/>
      <w:jc w:val="both"/>
    </w:pPr>
    <w:rPr>
      <w:rFonts w:ascii="Arial" w:eastAsia="Times New Roman" w:hAnsi="Arial" w:cs="Arial"/>
      <w:sz w:val="24"/>
      <w:szCs w:val="24"/>
      <w:lang w:eastAsia="ar-SA"/>
    </w:rPr>
  </w:style>
  <w:style w:type="paragraph" w:customStyle="1" w:styleId="311">
    <w:name w:val="Основной текст 31"/>
    <w:basedOn w:val="a1"/>
    <w:rsid w:val="005A4655"/>
    <w:pPr>
      <w:widowControl w:val="0"/>
      <w:suppressAutoHyphens/>
      <w:autoSpaceDE w:val="0"/>
      <w:spacing w:after="120" w:line="240" w:lineRule="auto"/>
    </w:pPr>
    <w:rPr>
      <w:rFonts w:ascii="Times New Roman" w:eastAsia="Calibri" w:hAnsi="Times New Roman" w:cs="Times New Roman"/>
      <w:sz w:val="16"/>
      <w:szCs w:val="16"/>
      <w:lang w:eastAsia="ar-SA"/>
    </w:rPr>
  </w:style>
  <w:style w:type="paragraph" w:customStyle="1" w:styleId="ConsNonformat">
    <w:name w:val="ConsNonformat"/>
    <w:rsid w:val="005A4655"/>
    <w:pPr>
      <w:widowControl w:val="0"/>
      <w:suppressAutoHyphens/>
      <w:spacing w:after="0" w:line="240" w:lineRule="auto"/>
    </w:pPr>
    <w:rPr>
      <w:rFonts w:ascii="Courier New" w:eastAsia="Calibri" w:hAnsi="Courier New" w:cs="Courier New"/>
      <w:sz w:val="20"/>
      <w:szCs w:val="20"/>
      <w:lang w:eastAsia="ar-SA"/>
    </w:rPr>
  </w:style>
  <w:style w:type="paragraph" w:customStyle="1" w:styleId="2a">
    <w:name w:val="Знак2"/>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8">
    <w:name w:val="Текст1"/>
    <w:basedOn w:val="a1"/>
    <w:rsid w:val="005A4655"/>
    <w:pPr>
      <w:suppressAutoHyphens/>
      <w:autoSpaceDE w:val="0"/>
      <w:spacing w:after="0" w:line="240" w:lineRule="auto"/>
    </w:pPr>
    <w:rPr>
      <w:rFonts w:ascii="Courier New" w:eastAsia="Calibri" w:hAnsi="Courier New" w:cs="Courier New"/>
      <w:sz w:val="20"/>
      <w:szCs w:val="20"/>
      <w:lang w:eastAsia="ar-SA"/>
    </w:rPr>
  </w:style>
  <w:style w:type="paragraph" w:customStyle="1" w:styleId="a">
    <w:name w:val="ЗАГОЛОВОК ДЛЯ РАЗДЕЛА"/>
    <w:basedOn w:val="a1"/>
    <w:rsid w:val="005A4655"/>
    <w:pPr>
      <w:numPr>
        <w:numId w:val="2"/>
      </w:numPr>
      <w:suppressAutoHyphens/>
      <w:spacing w:after="0" w:line="276" w:lineRule="auto"/>
      <w:jc w:val="center"/>
    </w:pPr>
    <w:rPr>
      <w:rFonts w:ascii="Tahoma" w:eastAsia="Times New Roman" w:hAnsi="Tahoma" w:cs="Tahoma"/>
      <w:sz w:val="20"/>
      <w:szCs w:val="20"/>
      <w:lang w:eastAsia="ar-SA"/>
    </w:rPr>
  </w:style>
  <w:style w:type="paragraph" w:customStyle="1" w:styleId="1f9">
    <w:name w:val="Уровень 1. Общий текст"/>
    <w:basedOn w:val="a1"/>
    <w:rsid w:val="005A4655"/>
    <w:pPr>
      <w:tabs>
        <w:tab w:val="num" w:pos="0"/>
      </w:tabs>
      <w:suppressAutoHyphens/>
      <w:spacing w:after="0" w:line="240" w:lineRule="auto"/>
      <w:ind w:left="720"/>
      <w:jc w:val="both"/>
    </w:pPr>
    <w:rPr>
      <w:rFonts w:ascii="Tahoma" w:eastAsia="Times New Roman" w:hAnsi="Tahoma" w:cs="Tahoma"/>
      <w:lang w:eastAsia="ar-SA"/>
    </w:rPr>
  </w:style>
  <w:style w:type="paragraph" w:customStyle="1" w:styleId="1Char">
    <w:name w:val="Знак Знак Знак1 Знак Char Знак Знак Знак Знак Знак Знак Знак"/>
    <w:basedOn w:val="a1"/>
    <w:rsid w:val="005A4655"/>
    <w:pPr>
      <w:suppressAutoHyphens/>
      <w:spacing w:line="240" w:lineRule="exact"/>
    </w:pPr>
    <w:rPr>
      <w:rFonts w:ascii="Times New Roman" w:eastAsia="SimSun" w:hAnsi="Times New Roman" w:cs="Times New Roman"/>
      <w:b/>
      <w:sz w:val="28"/>
      <w:szCs w:val="24"/>
      <w:lang w:eastAsia="ar-SA"/>
    </w:rPr>
  </w:style>
  <w:style w:type="paragraph" w:customStyle="1" w:styleId="1fa">
    <w:name w:val="Основной текст1"/>
    <w:basedOn w:val="a1"/>
    <w:rsid w:val="005A4655"/>
    <w:pPr>
      <w:widowControl w:val="0"/>
      <w:shd w:val="clear" w:color="auto" w:fill="FFFFFF"/>
      <w:suppressAutoHyphens/>
      <w:spacing w:before="300" w:after="0" w:line="272" w:lineRule="exact"/>
      <w:ind w:firstLine="560"/>
      <w:jc w:val="both"/>
    </w:pPr>
    <w:rPr>
      <w:rFonts w:ascii="Times New Roman" w:eastAsia="Times New Roman" w:hAnsi="Times New Roman" w:cs="Times New Roman"/>
      <w:sz w:val="23"/>
      <w:szCs w:val="20"/>
      <w:lang w:eastAsia="ar-SA"/>
    </w:rPr>
  </w:style>
  <w:style w:type="paragraph" w:customStyle="1" w:styleId="41">
    <w:name w:val="Знак4"/>
    <w:basedOn w:val="a1"/>
    <w:rsid w:val="005A4655"/>
    <w:pPr>
      <w:suppressAutoHyphens/>
      <w:spacing w:line="240" w:lineRule="exact"/>
    </w:pPr>
    <w:rPr>
      <w:rFonts w:ascii="Verdana" w:eastAsia="Calibri" w:hAnsi="Verdana" w:cs="Verdana"/>
      <w:sz w:val="20"/>
      <w:szCs w:val="20"/>
      <w:lang w:val="en-US" w:eastAsia="ar-SA"/>
    </w:rPr>
  </w:style>
  <w:style w:type="paragraph" w:customStyle="1" w:styleId="2b">
    <w:name w:val="Абзац списка2"/>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31">
    <w:name w:val="Знак23"/>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b">
    <w:name w:val="Без интервала1"/>
    <w:rsid w:val="005A4655"/>
    <w:pPr>
      <w:suppressAutoHyphens/>
      <w:spacing w:after="0" w:line="240" w:lineRule="auto"/>
      <w:ind w:firstLine="709"/>
      <w:jc w:val="both"/>
    </w:pPr>
    <w:rPr>
      <w:rFonts w:ascii="Calibri" w:eastAsia="Times New Roman" w:hAnsi="Calibri" w:cs="Calibri"/>
      <w:lang w:eastAsia="ar-SA"/>
    </w:rPr>
  </w:style>
  <w:style w:type="paragraph" w:customStyle="1" w:styleId="Style14">
    <w:name w:val="Style14"/>
    <w:basedOn w:val="a1"/>
    <w:rsid w:val="005A4655"/>
    <w:pPr>
      <w:widowControl w:val="0"/>
      <w:suppressAutoHyphens/>
      <w:autoSpaceDE w:val="0"/>
      <w:spacing w:after="0" w:line="240" w:lineRule="auto"/>
    </w:pPr>
    <w:rPr>
      <w:rFonts w:ascii="Times New Roman" w:eastAsia="Calibri" w:hAnsi="Times New Roman" w:cs="Times New Roman"/>
      <w:sz w:val="24"/>
      <w:szCs w:val="24"/>
      <w:lang w:eastAsia="ar-SA"/>
    </w:rPr>
  </w:style>
  <w:style w:type="paragraph" w:customStyle="1" w:styleId="ConsPlusTitle">
    <w:name w:val="ConsPlusTitle"/>
    <w:rsid w:val="005A4655"/>
    <w:pPr>
      <w:widowControl w:val="0"/>
      <w:suppressAutoHyphens/>
      <w:autoSpaceDE w:val="0"/>
      <w:spacing w:after="0" w:line="240" w:lineRule="auto"/>
    </w:pPr>
    <w:rPr>
      <w:rFonts w:ascii="Calibri" w:eastAsia="Calibri" w:hAnsi="Calibri" w:cs="Calibri"/>
      <w:b/>
      <w:bCs/>
      <w:lang w:eastAsia="ar-SA"/>
    </w:rPr>
  </w:style>
  <w:style w:type="paragraph" w:customStyle="1" w:styleId="TableContents">
    <w:name w:val="Table Contents"/>
    <w:basedOn w:val="a1"/>
    <w:rsid w:val="005A4655"/>
    <w:pPr>
      <w:widowControl w:val="0"/>
      <w:suppressLineNumbers/>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Standard">
    <w:name w:val="Standard"/>
    <w:rsid w:val="005A4655"/>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36">
    <w:name w:val="Знак3"/>
    <w:basedOn w:val="a1"/>
    <w:rsid w:val="005A4655"/>
    <w:pPr>
      <w:suppressAutoHyphens/>
      <w:spacing w:line="240" w:lineRule="exact"/>
    </w:pPr>
    <w:rPr>
      <w:rFonts w:ascii="Verdana" w:eastAsia="Calibri" w:hAnsi="Verdana" w:cs="Verdana"/>
      <w:sz w:val="20"/>
      <w:szCs w:val="20"/>
      <w:lang w:val="en-US" w:eastAsia="ar-SA"/>
    </w:rPr>
  </w:style>
  <w:style w:type="paragraph" w:customStyle="1" w:styleId="37">
    <w:name w:val="Абзац списка3"/>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21">
    <w:name w:val="Знак22"/>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c">
    <w:name w:val="Знак1"/>
    <w:basedOn w:val="a1"/>
    <w:rsid w:val="005A4655"/>
    <w:pPr>
      <w:suppressAutoHyphens/>
      <w:spacing w:line="240" w:lineRule="exact"/>
    </w:pPr>
    <w:rPr>
      <w:rFonts w:ascii="Verdana" w:eastAsia="Calibri" w:hAnsi="Verdana" w:cs="Verdana"/>
      <w:sz w:val="20"/>
      <w:szCs w:val="20"/>
      <w:lang w:val="en-US" w:eastAsia="ar-SA"/>
    </w:rPr>
  </w:style>
  <w:style w:type="paragraph" w:customStyle="1" w:styleId="42">
    <w:name w:val="Абзац списка4"/>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13">
    <w:name w:val="Знак21"/>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aff8">
    <w:name w:val="Прижатый влево"/>
    <w:basedOn w:val="a1"/>
    <w:next w:val="a1"/>
    <w:rsid w:val="005A4655"/>
    <w:pPr>
      <w:suppressAutoHyphens/>
      <w:autoSpaceDE w:val="0"/>
      <w:spacing w:after="0" w:line="240" w:lineRule="auto"/>
    </w:pPr>
    <w:rPr>
      <w:rFonts w:ascii="Arial" w:eastAsia="Calibri" w:hAnsi="Arial" w:cs="Arial"/>
      <w:sz w:val="24"/>
      <w:szCs w:val="24"/>
      <w:lang w:eastAsia="ar-SA"/>
    </w:rPr>
  </w:style>
  <w:style w:type="paragraph" w:styleId="aff9">
    <w:name w:val="List Paragraph"/>
    <w:basedOn w:val="a1"/>
    <w:qFormat/>
    <w:rsid w:val="005A4655"/>
    <w:pPr>
      <w:widowControl w:val="0"/>
      <w:suppressAutoHyphens/>
      <w:autoSpaceDE w:val="0"/>
      <w:spacing w:after="0" w:line="240" w:lineRule="auto"/>
      <w:ind w:left="720"/>
    </w:pPr>
    <w:rPr>
      <w:rFonts w:ascii="Times New Roman" w:eastAsia="Times New Roman" w:hAnsi="Times New Roman" w:cs="Times New Roman"/>
      <w:sz w:val="20"/>
      <w:szCs w:val="20"/>
      <w:lang w:eastAsia="ar-SA"/>
    </w:rPr>
  </w:style>
  <w:style w:type="paragraph" w:customStyle="1" w:styleId="2c">
    <w:name w:val="Заголовок №2"/>
    <w:basedOn w:val="a1"/>
    <w:rsid w:val="005A4655"/>
    <w:pPr>
      <w:widowControl w:val="0"/>
      <w:shd w:val="clear" w:color="auto" w:fill="FFFFFF"/>
      <w:suppressAutoHyphens/>
      <w:spacing w:after="240" w:line="0" w:lineRule="atLeast"/>
      <w:jc w:val="both"/>
    </w:pPr>
    <w:rPr>
      <w:rFonts w:ascii="Times New Roman" w:eastAsia="Times New Roman" w:hAnsi="Times New Roman" w:cs="Times New Roman"/>
      <w:b/>
      <w:bCs/>
      <w:sz w:val="20"/>
      <w:szCs w:val="20"/>
      <w:lang w:eastAsia="ar-SA"/>
    </w:rPr>
  </w:style>
  <w:style w:type="paragraph" w:customStyle="1" w:styleId="43">
    <w:name w:val="Основной текст (4)"/>
    <w:basedOn w:val="a1"/>
    <w:rsid w:val="005A4655"/>
    <w:pPr>
      <w:widowControl w:val="0"/>
      <w:shd w:val="clear" w:color="auto" w:fill="FFFFFF"/>
      <w:suppressAutoHyphens/>
      <w:spacing w:after="0" w:line="226" w:lineRule="exact"/>
      <w:jc w:val="both"/>
    </w:pPr>
    <w:rPr>
      <w:rFonts w:ascii="Times New Roman" w:eastAsia="Times New Roman" w:hAnsi="Times New Roman" w:cs="Times New Roman"/>
      <w:i/>
      <w:iCs/>
      <w:sz w:val="20"/>
      <w:szCs w:val="20"/>
      <w:lang w:eastAsia="ar-SA"/>
    </w:rPr>
  </w:style>
  <w:style w:type="paragraph" w:customStyle="1" w:styleId="38">
    <w:name w:val="Основной текст (3)"/>
    <w:basedOn w:val="a1"/>
    <w:rsid w:val="005A4655"/>
    <w:pPr>
      <w:widowControl w:val="0"/>
      <w:shd w:val="clear" w:color="auto" w:fill="FFFFFF"/>
      <w:suppressAutoHyphens/>
      <w:spacing w:after="0" w:line="0" w:lineRule="atLeast"/>
    </w:pPr>
    <w:rPr>
      <w:rFonts w:ascii="Times New Roman" w:eastAsia="Times New Roman" w:hAnsi="Times New Roman" w:cs="Times New Roman"/>
      <w:b/>
      <w:bCs/>
      <w:sz w:val="20"/>
      <w:szCs w:val="20"/>
      <w:lang w:eastAsia="ar-SA"/>
    </w:rPr>
  </w:style>
  <w:style w:type="paragraph" w:customStyle="1" w:styleId="214">
    <w:name w:val="Основной текст (2)1"/>
    <w:basedOn w:val="a1"/>
    <w:rsid w:val="005A4655"/>
    <w:pPr>
      <w:widowControl w:val="0"/>
      <w:shd w:val="clear" w:color="auto" w:fill="FFFFFF"/>
      <w:suppressAutoHyphens/>
      <w:spacing w:before="240" w:after="0" w:line="230" w:lineRule="exact"/>
      <w:jc w:val="both"/>
    </w:pPr>
    <w:rPr>
      <w:rFonts w:ascii="Times New Roman" w:eastAsia="Times New Roman" w:hAnsi="Times New Roman" w:cs="Times New Roman"/>
      <w:sz w:val="20"/>
      <w:szCs w:val="20"/>
      <w:lang w:eastAsia="ar-SA"/>
    </w:rPr>
  </w:style>
  <w:style w:type="paragraph" w:customStyle="1" w:styleId="affa">
    <w:name w:val="Содержимое таблицы"/>
    <w:basedOn w:val="a1"/>
    <w:rsid w:val="005A4655"/>
    <w:pPr>
      <w:widowControl w:val="0"/>
      <w:suppressLineNumbers/>
      <w:suppressAutoHyphens/>
      <w:autoSpaceDE w:val="0"/>
      <w:spacing w:after="0" w:line="240" w:lineRule="auto"/>
    </w:pPr>
    <w:rPr>
      <w:rFonts w:ascii="Times New Roman" w:eastAsia="Calibri" w:hAnsi="Times New Roman" w:cs="Times New Roman"/>
      <w:sz w:val="20"/>
      <w:szCs w:val="20"/>
      <w:lang w:eastAsia="ar-SA"/>
    </w:rPr>
  </w:style>
  <w:style w:type="paragraph" w:customStyle="1" w:styleId="affb">
    <w:name w:val="Заголовок таблицы"/>
    <w:basedOn w:val="affa"/>
    <w:rsid w:val="005A4655"/>
    <w:pPr>
      <w:jc w:val="center"/>
    </w:pPr>
    <w:rPr>
      <w:b/>
      <w:bCs/>
    </w:rPr>
  </w:style>
  <w:style w:type="character" w:styleId="affc">
    <w:name w:val="annotation reference"/>
    <w:rsid w:val="00AA402C"/>
    <w:rPr>
      <w:sz w:val="16"/>
      <w:szCs w:val="16"/>
    </w:rPr>
  </w:style>
  <w:style w:type="paragraph" w:styleId="affd">
    <w:name w:val="Revision"/>
    <w:hidden/>
    <w:uiPriority w:val="99"/>
    <w:semiHidden/>
    <w:rsid w:val="00616B70"/>
    <w:pPr>
      <w:spacing w:after="0" w:line="240" w:lineRule="auto"/>
    </w:pPr>
  </w:style>
  <w:style w:type="character" w:styleId="affe">
    <w:name w:val="footnote reference"/>
    <w:basedOn w:val="a3"/>
    <w:uiPriority w:val="99"/>
    <w:semiHidden/>
    <w:unhideWhenUsed/>
    <w:rsid w:val="00DD5458"/>
    <w:rPr>
      <w:vertAlign w:val="superscript"/>
    </w:rPr>
  </w:style>
  <w:style w:type="paragraph" w:styleId="2d">
    <w:name w:val="Body Text 2"/>
    <w:basedOn w:val="a1"/>
    <w:link w:val="215"/>
    <w:uiPriority w:val="99"/>
    <w:semiHidden/>
    <w:unhideWhenUsed/>
    <w:rsid w:val="00C42FCF"/>
    <w:pPr>
      <w:spacing w:after="120" w:line="480" w:lineRule="auto"/>
    </w:pPr>
  </w:style>
  <w:style w:type="character" w:customStyle="1" w:styleId="215">
    <w:name w:val="Основной текст 2 Знак1"/>
    <w:basedOn w:val="a3"/>
    <w:link w:val="2d"/>
    <w:uiPriority w:val="99"/>
    <w:semiHidden/>
    <w:rsid w:val="00C42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086507">
      <w:bodyDiv w:val="1"/>
      <w:marLeft w:val="0"/>
      <w:marRight w:val="0"/>
      <w:marTop w:val="0"/>
      <w:marBottom w:val="0"/>
      <w:divBdr>
        <w:top w:val="none" w:sz="0" w:space="0" w:color="auto"/>
        <w:left w:val="none" w:sz="0" w:space="0" w:color="auto"/>
        <w:bottom w:val="none" w:sz="0" w:space="0" w:color="auto"/>
        <w:right w:val="none" w:sz="0" w:space="0" w:color="auto"/>
      </w:divBdr>
    </w:div>
    <w:div w:id="1975672198">
      <w:bodyDiv w:val="1"/>
      <w:marLeft w:val="0"/>
      <w:marRight w:val="0"/>
      <w:marTop w:val="0"/>
      <w:marBottom w:val="0"/>
      <w:divBdr>
        <w:top w:val="none" w:sz="0" w:space="0" w:color="auto"/>
        <w:left w:val="none" w:sz="0" w:space="0" w:color="auto"/>
        <w:bottom w:val="none" w:sz="0" w:space="0" w:color="auto"/>
        <w:right w:val="none" w:sz="0" w:space="0" w:color="auto"/>
      </w:divBdr>
    </w:div>
    <w:div w:id="197613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1E6E7-8212-4A4B-9700-B206823B0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64</Pages>
  <Words>20230</Words>
  <Characters>115315</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Грязнова Елена Леонидовна</dc:creator>
  <cp:keywords/>
  <dc:description/>
  <cp:lastModifiedBy>Канцурова Наталья Сергеевна</cp:lastModifiedBy>
  <cp:revision>13</cp:revision>
  <cp:lastPrinted>2024-04-25T06:48:00Z</cp:lastPrinted>
  <dcterms:created xsi:type="dcterms:W3CDTF">2025-05-14T11:02:00Z</dcterms:created>
  <dcterms:modified xsi:type="dcterms:W3CDTF">2025-05-14T11:36:00Z</dcterms:modified>
</cp:coreProperties>
</file>